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69E06" w14:textId="77777777" w:rsidR="000D36EA" w:rsidRDefault="00740E13">
      <w:pPr>
        <w:spacing w:after="0" w:line="240" w:lineRule="auto"/>
        <w:jc w:val="center"/>
        <w:rPr>
          <w:b/>
          <w:u w:val="single"/>
        </w:rPr>
      </w:pPr>
      <w:r>
        <w:rPr>
          <w:b/>
          <w:u w:val="single"/>
        </w:rPr>
        <w:t>Administrative Record</w:t>
      </w:r>
      <w:r w:rsidR="00B1349E">
        <w:rPr>
          <w:b/>
          <w:u w:val="single"/>
        </w:rPr>
        <w:t xml:space="preserve"> Chart</w:t>
      </w:r>
    </w:p>
    <w:p w14:paraId="2159153D" w14:textId="77777777" w:rsidR="000D36EA" w:rsidRDefault="00740E13">
      <w:pPr>
        <w:spacing w:after="0" w:line="240" w:lineRule="auto"/>
        <w:jc w:val="center"/>
        <w:rPr>
          <w:b/>
          <w:u w:val="single"/>
        </w:rPr>
      </w:pPr>
      <w:r>
        <w:rPr>
          <w:b/>
          <w:u w:val="single"/>
        </w:rPr>
        <w:t>Docket No. UD-16-02</w:t>
      </w:r>
    </w:p>
    <w:p w14:paraId="71907C74" w14:textId="77777777" w:rsidR="000D36EA" w:rsidRDefault="000D36EA"/>
    <w:p w14:paraId="4F03704A" w14:textId="4A181CAA" w:rsidR="000D36EA" w:rsidRPr="00740E13" w:rsidRDefault="00740E13">
      <w:pPr>
        <w:rPr>
          <w:b/>
        </w:rPr>
      </w:pPr>
      <w:r w:rsidRPr="00740E13">
        <w:rPr>
          <w:b/>
        </w:rPr>
        <w:t>Exhibits Admitted as Substantive Evidence</w:t>
      </w:r>
    </w:p>
    <w:tbl>
      <w:tblPr>
        <w:tblStyle w:val="TableGrid"/>
        <w:tblW w:w="0" w:type="auto"/>
        <w:tblLook w:val="04A0" w:firstRow="1" w:lastRow="0" w:firstColumn="1" w:lastColumn="0" w:noHBand="0" w:noVBand="1"/>
      </w:tblPr>
      <w:tblGrid>
        <w:gridCol w:w="1298"/>
        <w:gridCol w:w="4072"/>
        <w:gridCol w:w="4206"/>
      </w:tblGrid>
      <w:tr w:rsidR="00740E13" w14:paraId="41655F69" w14:textId="77777777" w:rsidTr="00A505D8">
        <w:trPr>
          <w:cantSplit/>
          <w:tblHeader/>
        </w:trPr>
        <w:tc>
          <w:tcPr>
            <w:tcW w:w="0" w:type="auto"/>
            <w:shd w:val="clear" w:color="auto" w:fill="D9D9D9" w:themeFill="background1" w:themeFillShade="D9"/>
          </w:tcPr>
          <w:p w14:paraId="51F7B45A" w14:textId="77777777" w:rsidR="00740E13" w:rsidRDefault="00740E13">
            <w:pPr>
              <w:rPr>
                <w:b/>
              </w:rPr>
            </w:pPr>
            <w:r>
              <w:rPr>
                <w:b/>
              </w:rPr>
              <w:t>Exhibit No.</w:t>
            </w:r>
          </w:p>
        </w:tc>
        <w:tc>
          <w:tcPr>
            <w:tcW w:w="0" w:type="auto"/>
            <w:shd w:val="clear" w:color="auto" w:fill="D9D9D9" w:themeFill="background1" w:themeFillShade="D9"/>
          </w:tcPr>
          <w:p w14:paraId="26CEC8FF" w14:textId="77777777" w:rsidR="00740E13" w:rsidRDefault="00740E13">
            <w:pPr>
              <w:rPr>
                <w:b/>
              </w:rPr>
            </w:pPr>
            <w:r>
              <w:rPr>
                <w:b/>
              </w:rPr>
              <w:t>Description</w:t>
            </w:r>
          </w:p>
        </w:tc>
        <w:tc>
          <w:tcPr>
            <w:tcW w:w="0" w:type="auto"/>
            <w:shd w:val="clear" w:color="auto" w:fill="D9D9D9" w:themeFill="background1" w:themeFillShade="D9"/>
          </w:tcPr>
          <w:p w14:paraId="6A28FC56" w14:textId="32370E70" w:rsidR="00740E13" w:rsidRDefault="00740E13">
            <w:pPr>
              <w:rPr>
                <w:b/>
              </w:rPr>
            </w:pPr>
            <w:r>
              <w:rPr>
                <w:b/>
              </w:rPr>
              <w:t>Comment</w:t>
            </w:r>
          </w:p>
        </w:tc>
      </w:tr>
      <w:tr w:rsidR="00740E13" w14:paraId="121BEB92" w14:textId="77777777" w:rsidTr="00A505D8">
        <w:trPr>
          <w:cantSplit/>
        </w:trPr>
        <w:tc>
          <w:tcPr>
            <w:tcW w:w="0" w:type="auto"/>
          </w:tcPr>
          <w:p w14:paraId="690A15C2" w14:textId="77777777" w:rsidR="00740E13" w:rsidRDefault="00740E13">
            <w:r>
              <w:t>Rice-1</w:t>
            </w:r>
          </w:p>
        </w:tc>
        <w:tc>
          <w:tcPr>
            <w:tcW w:w="0" w:type="auto"/>
          </w:tcPr>
          <w:p w14:paraId="42F1B2C8" w14:textId="77777777" w:rsidR="00740E13" w:rsidRDefault="00740E13">
            <w:r>
              <w:t>Public Direct Testimony and Exhibits of Charles Rice, Jr., dated June 20, 2016</w:t>
            </w:r>
          </w:p>
        </w:tc>
        <w:tc>
          <w:tcPr>
            <w:tcW w:w="0" w:type="auto"/>
          </w:tcPr>
          <w:p w14:paraId="20C71FCE" w14:textId="63A7FBB3" w:rsidR="00740E13" w:rsidRDefault="00740E13"/>
        </w:tc>
      </w:tr>
      <w:tr w:rsidR="00740E13" w14:paraId="5CCACF47" w14:textId="77777777" w:rsidTr="00A505D8">
        <w:trPr>
          <w:cantSplit/>
        </w:trPr>
        <w:tc>
          <w:tcPr>
            <w:tcW w:w="0" w:type="auto"/>
          </w:tcPr>
          <w:p w14:paraId="5428E953" w14:textId="77777777" w:rsidR="00740E13" w:rsidRDefault="00740E13">
            <w:r>
              <w:t>Rice-2</w:t>
            </w:r>
          </w:p>
        </w:tc>
        <w:tc>
          <w:tcPr>
            <w:tcW w:w="0" w:type="auto"/>
          </w:tcPr>
          <w:p w14:paraId="408BF237" w14:textId="77777777" w:rsidR="00740E13" w:rsidRDefault="00740E13">
            <w:r>
              <w:t xml:space="preserve">HSPM Direct Testimony and Exhibits of Charles Rice, </w:t>
            </w:r>
            <w:proofErr w:type="spellStart"/>
            <w:r>
              <w:t>Jr</w:t>
            </w:r>
            <w:proofErr w:type="spellEnd"/>
            <w:proofErr w:type="gramStart"/>
            <w:r>
              <w:t>,.</w:t>
            </w:r>
            <w:proofErr w:type="gramEnd"/>
            <w:r>
              <w:t xml:space="preserve"> </w:t>
            </w:r>
            <w:proofErr w:type="gramStart"/>
            <w:r>
              <w:t>dated</w:t>
            </w:r>
            <w:proofErr w:type="gramEnd"/>
            <w:r>
              <w:t xml:space="preserve"> June 20, 2016 (under seal)</w:t>
            </w:r>
          </w:p>
        </w:tc>
        <w:tc>
          <w:tcPr>
            <w:tcW w:w="0" w:type="auto"/>
          </w:tcPr>
          <w:p w14:paraId="1E7A819B" w14:textId="3E6FE815" w:rsidR="00740E13" w:rsidRDefault="00740E13"/>
        </w:tc>
      </w:tr>
      <w:tr w:rsidR="00740E13" w14:paraId="75E4453B" w14:textId="77777777" w:rsidTr="00A505D8">
        <w:trPr>
          <w:cantSplit/>
        </w:trPr>
        <w:tc>
          <w:tcPr>
            <w:tcW w:w="0" w:type="auto"/>
          </w:tcPr>
          <w:p w14:paraId="6B7ECAEE" w14:textId="77777777" w:rsidR="00740E13" w:rsidRDefault="00740E13">
            <w:r>
              <w:t>Rice-3</w:t>
            </w:r>
          </w:p>
        </w:tc>
        <w:tc>
          <w:tcPr>
            <w:tcW w:w="0" w:type="auto"/>
          </w:tcPr>
          <w:p w14:paraId="7A3BFB20" w14:textId="77777777" w:rsidR="00740E13" w:rsidRDefault="00740E13">
            <w:r>
              <w:t>Supplemental and Amending Direct Testimony and Exhibits of Charles Rice, Jr., dated July 6, 2017</w:t>
            </w:r>
          </w:p>
        </w:tc>
        <w:tc>
          <w:tcPr>
            <w:tcW w:w="0" w:type="auto"/>
          </w:tcPr>
          <w:p w14:paraId="1CD015E2" w14:textId="6627303D" w:rsidR="00740E13" w:rsidRDefault="00740E13"/>
        </w:tc>
      </w:tr>
      <w:tr w:rsidR="00740E13" w14:paraId="7A1EDBEC" w14:textId="77777777" w:rsidTr="00A505D8">
        <w:trPr>
          <w:cantSplit/>
        </w:trPr>
        <w:tc>
          <w:tcPr>
            <w:tcW w:w="0" w:type="auto"/>
          </w:tcPr>
          <w:p w14:paraId="5140E93C" w14:textId="77777777" w:rsidR="00740E13" w:rsidRDefault="00740E13">
            <w:r>
              <w:t>Rice-4</w:t>
            </w:r>
          </w:p>
        </w:tc>
        <w:tc>
          <w:tcPr>
            <w:tcW w:w="0" w:type="auto"/>
          </w:tcPr>
          <w:p w14:paraId="424085ED" w14:textId="77777777" w:rsidR="00740E13" w:rsidRDefault="00740E13">
            <w:r>
              <w:t>Rebuttal Testimony and Exhibits of Charles Rice, Jr., dated November 30, 2017</w:t>
            </w:r>
          </w:p>
        </w:tc>
        <w:tc>
          <w:tcPr>
            <w:tcW w:w="0" w:type="auto"/>
          </w:tcPr>
          <w:p w14:paraId="0D330A4D" w14:textId="0872805C" w:rsidR="00740E13" w:rsidRDefault="00740E13"/>
        </w:tc>
      </w:tr>
      <w:tr w:rsidR="00740E13" w14:paraId="63B94E11" w14:textId="77777777" w:rsidTr="00A505D8">
        <w:trPr>
          <w:cantSplit/>
        </w:trPr>
        <w:tc>
          <w:tcPr>
            <w:tcW w:w="0" w:type="auto"/>
          </w:tcPr>
          <w:p w14:paraId="0CE7F688" w14:textId="77777777" w:rsidR="00740E13" w:rsidRDefault="00740E13">
            <w:r>
              <w:t>Todd-1</w:t>
            </w:r>
          </w:p>
        </w:tc>
        <w:tc>
          <w:tcPr>
            <w:tcW w:w="0" w:type="auto"/>
          </w:tcPr>
          <w:p w14:paraId="39E97462" w14:textId="77777777" w:rsidR="00740E13" w:rsidRDefault="00740E13">
            <w:r>
              <w:t>Public Direct Testimony and Exhibits of Orlando Todd, dated June 20, 2016</w:t>
            </w:r>
          </w:p>
        </w:tc>
        <w:tc>
          <w:tcPr>
            <w:tcW w:w="0" w:type="auto"/>
          </w:tcPr>
          <w:p w14:paraId="660EE021" w14:textId="2BB307FD" w:rsidR="00740E13" w:rsidRDefault="00740E13"/>
        </w:tc>
      </w:tr>
      <w:tr w:rsidR="00740E13" w14:paraId="089EA884" w14:textId="77777777" w:rsidTr="00A505D8">
        <w:trPr>
          <w:cantSplit/>
        </w:trPr>
        <w:tc>
          <w:tcPr>
            <w:tcW w:w="0" w:type="auto"/>
          </w:tcPr>
          <w:p w14:paraId="56F4DA96" w14:textId="77777777" w:rsidR="00740E13" w:rsidRDefault="00740E13">
            <w:r>
              <w:t>Todd-2</w:t>
            </w:r>
          </w:p>
        </w:tc>
        <w:tc>
          <w:tcPr>
            <w:tcW w:w="0" w:type="auto"/>
          </w:tcPr>
          <w:p w14:paraId="0A72825D" w14:textId="77777777" w:rsidR="00740E13" w:rsidRDefault="00740E13">
            <w:r>
              <w:t>HSPM Direct Testimony and Exhibits of Orlando Todd, dated June 20, 2016 (under seal)</w:t>
            </w:r>
          </w:p>
        </w:tc>
        <w:tc>
          <w:tcPr>
            <w:tcW w:w="0" w:type="auto"/>
          </w:tcPr>
          <w:p w14:paraId="24C3DA69" w14:textId="0E464217" w:rsidR="00740E13" w:rsidRDefault="00740E13"/>
        </w:tc>
      </w:tr>
      <w:tr w:rsidR="00740E13" w14:paraId="14BA6499" w14:textId="77777777" w:rsidTr="00A505D8">
        <w:trPr>
          <w:cantSplit/>
        </w:trPr>
        <w:tc>
          <w:tcPr>
            <w:tcW w:w="0" w:type="auto"/>
          </w:tcPr>
          <w:p w14:paraId="49B39689" w14:textId="77777777" w:rsidR="00740E13" w:rsidRDefault="00740E13">
            <w:r>
              <w:t>Todd-3</w:t>
            </w:r>
          </w:p>
        </w:tc>
        <w:tc>
          <w:tcPr>
            <w:tcW w:w="0" w:type="auto"/>
          </w:tcPr>
          <w:p w14:paraId="09A2E3A9" w14:textId="77777777" w:rsidR="00740E13" w:rsidRDefault="00740E13">
            <w:r>
              <w:t>Supplemental and Amending Direct Testimony and Exhibits of Orlando Todd, dated July 6, 2017</w:t>
            </w:r>
          </w:p>
        </w:tc>
        <w:tc>
          <w:tcPr>
            <w:tcW w:w="0" w:type="auto"/>
          </w:tcPr>
          <w:p w14:paraId="4A0AA074" w14:textId="38622347" w:rsidR="00740E13" w:rsidRDefault="00740E13"/>
        </w:tc>
      </w:tr>
      <w:tr w:rsidR="00740E13" w14:paraId="2EF97E9E" w14:textId="77777777" w:rsidTr="00A505D8">
        <w:trPr>
          <w:cantSplit/>
        </w:trPr>
        <w:tc>
          <w:tcPr>
            <w:tcW w:w="0" w:type="auto"/>
          </w:tcPr>
          <w:p w14:paraId="4DB20EFC" w14:textId="77777777" w:rsidR="00740E13" w:rsidRDefault="00740E13">
            <w:r>
              <w:t>Cureington-1</w:t>
            </w:r>
          </w:p>
        </w:tc>
        <w:tc>
          <w:tcPr>
            <w:tcW w:w="0" w:type="auto"/>
          </w:tcPr>
          <w:p w14:paraId="42F5A560" w14:textId="77777777" w:rsidR="00740E13" w:rsidRDefault="00740E13">
            <w:r>
              <w:t xml:space="preserve">Public Direct Testimony and Exhibits of Seth E. </w:t>
            </w:r>
            <w:proofErr w:type="spellStart"/>
            <w:r>
              <w:t>Cureington</w:t>
            </w:r>
            <w:proofErr w:type="spellEnd"/>
            <w:r>
              <w:t>, dated June 20, 2016</w:t>
            </w:r>
          </w:p>
        </w:tc>
        <w:tc>
          <w:tcPr>
            <w:tcW w:w="0" w:type="auto"/>
          </w:tcPr>
          <w:p w14:paraId="069C230E" w14:textId="27F03A1B" w:rsidR="00740E13" w:rsidRDefault="00740E13"/>
        </w:tc>
      </w:tr>
      <w:tr w:rsidR="00740E13" w14:paraId="6881013B" w14:textId="77777777" w:rsidTr="00A505D8">
        <w:trPr>
          <w:cantSplit/>
        </w:trPr>
        <w:tc>
          <w:tcPr>
            <w:tcW w:w="0" w:type="auto"/>
          </w:tcPr>
          <w:p w14:paraId="347B4585" w14:textId="77777777" w:rsidR="00740E13" w:rsidRDefault="00740E13">
            <w:r>
              <w:t>Cureington-2</w:t>
            </w:r>
          </w:p>
        </w:tc>
        <w:tc>
          <w:tcPr>
            <w:tcW w:w="0" w:type="auto"/>
          </w:tcPr>
          <w:p w14:paraId="7826DC26" w14:textId="77777777" w:rsidR="00740E13" w:rsidRDefault="00740E13">
            <w:r>
              <w:t xml:space="preserve">HSPM Direct Testimony and Exhibits of Seth E. </w:t>
            </w:r>
            <w:proofErr w:type="spellStart"/>
            <w:r>
              <w:t>Cureington</w:t>
            </w:r>
            <w:proofErr w:type="spellEnd"/>
            <w:r>
              <w:t>, dated June 20, 2016 (under seal)</w:t>
            </w:r>
          </w:p>
        </w:tc>
        <w:tc>
          <w:tcPr>
            <w:tcW w:w="0" w:type="auto"/>
          </w:tcPr>
          <w:p w14:paraId="6280210E" w14:textId="45F1D315" w:rsidR="00740E13" w:rsidRDefault="00740E13"/>
        </w:tc>
      </w:tr>
      <w:tr w:rsidR="00740E13" w14:paraId="61487EF3" w14:textId="77777777" w:rsidTr="00A505D8">
        <w:trPr>
          <w:cantSplit/>
        </w:trPr>
        <w:tc>
          <w:tcPr>
            <w:tcW w:w="0" w:type="auto"/>
          </w:tcPr>
          <w:p w14:paraId="38192AE5" w14:textId="77777777" w:rsidR="00740E13" w:rsidRDefault="00740E13">
            <w:r>
              <w:t>Cureington-3</w:t>
            </w:r>
          </w:p>
        </w:tc>
        <w:tc>
          <w:tcPr>
            <w:tcW w:w="0" w:type="auto"/>
          </w:tcPr>
          <w:p w14:paraId="388F73B3" w14:textId="77777777" w:rsidR="00740E13" w:rsidRDefault="00740E13">
            <w:r>
              <w:t xml:space="preserve">Public Supplemental Testimony and Exhibits of Seth E. </w:t>
            </w:r>
            <w:proofErr w:type="spellStart"/>
            <w:r>
              <w:t>Cureington</w:t>
            </w:r>
            <w:proofErr w:type="spellEnd"/>
            <w:r>
              <w:t>, dated November 18, 2016</w:t>
            </w:r>
          </w:p>
        </w:tc>
        <w:tc>
          <w:tcPr>
            <w:tcW w:w="0" w:type="auto"/>
          </w:tcPr>
          <w:p w14:paraId="7962E06C" w14:textId="693BAC16" w:rsidR="00740E13" w:rsidRDefault="00740E13"/>
        </w:tc>
      </w:tr>
      <w:tr w:rsidR="00740E13" w14:paraId="73BE57A4" w14:textId="77777777" w:rsidTr="00A505D8">
        <w:trPr>
          <w:cantSplit/>
        </w:trPr>
        <w:tc>
          <w:tcPr>
            <w:tcW w:w="0" w:type="auto"/>
          </w:tcPr>
          <w:p w14:paraId="353B29E3" w14:textId="77777777" w:rsidR="00740E13" w:rsidRDefault="00740E13">
            <w:r>
              <w:t>Cureington-4</w:t>
            </w:r>
          </w:p>
        </w:tc>
        <w:tc>
          <w:tcPr>
            <w:tcW w:w="0" w:type="auto"/>
          </w:tcPr>
          <w:p w14:paraId="39C2BBBD" w14:textId="77777777" w:rsidR="00740E13" w:rsidRDefault="00740E13">
            <w:r>
              <w:t xml:space="preserve">HSPM Supplemental Testimony and Exhibits of Seth E. </w:t>
            </w:r>
            <w:proofErr w:type="spellStart"/>
            <w:r>
              <w:t>Cureington</w:t>
            </w:r>
            <w:proofErr w:type="spellEnd"/>
            <w:r>
              <w:t>, dated November 18, 2016 (under seal)</w:t>
            </w:r>
          </w:p>
        </w:tc>
        <w:tc>
          <w:tcPr>
            <w:tcW w:w="0" w:type="auto"/>
          </w:tcPr>
          <w:p w14:paraId="355AB429" w14:textId="3145B191" w:rsidR="00740E13" w:rsidRDefault="00740E13"/>
        </w:tc>
      </w:tr>
      <w:tr w:rsidR="00740E13" w14:paraId="58615F4D" w14:textId="77777777" w:rsidTr="00A505D8">
        <w:trPr>
          <w:cantSplit/>
        </w:trPr>
        <w:tc>
          <w:tcPr>
            <w:tcW w:w="0" w:type="auto"/>
          </w:tcPr>
          <w:p w14:paraId="68352B1B" w14:textId="77777777" w:rsidR="00740E13" w:rsidRDefault="00740E13">
            <w:r>
              <w:t>Cureington-5</w:t>
            </w:r>
          </w:p>
        </w:tc>
        <w:tc>
          <w:tcPr>
            <w:tcW w:w="0" w:type="auto"/>
          </w:tcPr>
          <w:p w14:paraId="5AC3A6D0" w14:textId="77777777" w:rsidR="00740E13" w:rsidRDefault="00740E13">
            <w:r>
              <w:t xml:space="preserve">Public Supplemental and Amending Direct Testimony and Exhibits of Seth E. </w:t>
            </w:r>
            <w:proofErr w:type="spellStart"/>
            <w:r>
              <w:t>Cureington</w:t>
            </w:r>
            <w:proofErr w:type="spellEnd"/>
            <w:r>
              <w:t>, dated July 6, 2017</w:t>
            </w:r>
          </w:p>
        </w:tc>
        <w:tc>
          <w:tcPr>
            <w:tcW w:w="0" w:type="auto"/>
          </w:tcPr>
          <w:p w14:paraId="158CDF5B" w14:textId="59B9DEE4" w:rsidR="00740E13" w:rsidRDefault="00740E13"/>
        </w:tc>
      </w:tr>
      <w:tr w:rsidR="00740E13" w14:paraId="181C94A3" w14:textId="77777777" w:rsidTr="00A505D8">
        <w:trPr>
          <w:cantSplit/>
        </w:trPr>
        <w:tc>
          <w:tcPr>
            <w:tcW w:w="0" w:type="auto"/>
          </w:tcPr>
          <w:p w14:paraId="2A92047C" w14:textId="77777777" w:rsidR="00740E13" w:rsidRDefault="00740E13">
            <w:r>
              <w:t>Cureington-6</w:t>
            </w:r>
          </w:p>
        </w:tc>
        <w:tc>
          <w:tcPr>
            <w:tcW w:w="0" w:type="auto"/>
          </w:tcPr>
          <w:p w14:paraId="3EC2D806" w14:textId="77777777" w:rsidR="00740E13" w:rsidRDefault="00740E13">
            <w:r>
              <w:t xml:space="preserve">HSPM Supplemental and Amending Direct Testimony and Exhibits of Seth E. </w:t>
            </w:r>
            <w:proofErr w:type="spellStart"/>
            <w:r>
              <w:t>Cureington</w:t>
            </w:r>
            <w:proofErr w:type="spellEnd"/>
            <w:r>
              <w:t>, dated July 6, 2017 (under seal)</w:t>
            </w:r>
          </w:p>
        </w:tc>
        <w:tc>
          <w:tcPr>
            <w:tcW w:w="0" w:type="auto"/>
          </w:tcPr>
          <w:p w14:paraId="3ED54DF5" w14:textId="4AA8BB27" w:rsidR="00740E13" w:rsidRDefault="00740E13"/>
        </w:tc>
      </w:tr>
      <w:tr w:rsidR="00740E13" w14:paraId="6757D480" w14:textId="77777777" w:rsidTr="00A505D8">
        <w:trPr>
          <w:cantSplit/>
        </w:trPr>
        <w:tc>
          <w:tcPr>
            <w:tcW w:w="0" w:type="auto"/>
          </w:tcPr>
          <w:p w14:paraId="1B7EE285" w14:textId="77777777" w:rsidR="00740E13" w:rsidRDefault="00740E13">
            <w:r>
              <w:t>Cureington-7</w:t>
            </w:r>
          </w:p>
        </w:tc>
        <w:tc>
          <w:tcPr>
            <w:tcW w:w="0" w:type="auto"/>
          </w:tcPr>
          <w:p w14:paraId="6DC4CFB8" w14:textId="77777777" w:rsidR="00740E13" w:rsidRDefault="00740E13">
            <w:r>
              <w:t xml:space="preserve">Public Rebuttal Testimony and Exhibits of Seth E. </w:t>
            </w:r>
            <w:proofErr w:type="spellStart"/>
            <w:r>
              <w:t>Cureington</w:t>
            </w:r>
            <w:proofErr w:type="spellEnd"/>
            <w:r>
              <w:t>, dated November 30, 2017</w:t>
            </w:r>
          </w:p>
        </w:tc>
        <w:tc>
          <w:tcPr>
            <w:tcW w:w="0" w:type="auto"/>
          </w:tcPr>
          <w:p w14:paraId="6C8FE52D" w14:textId="46209757" w:rsidR="00740E13" w:rsidRDefault="00740E13"/>
        </w:tc>
      </w:tr>
      <w:tr w:rsidR="00740E13" w14:paraId="31939C0E" w14:textId="77777777" w:rsidTr="00A505D8">
        <w:trPr>
          <w:cantSplit/>
        </w:trPr>
        <w:tc>
          <w:tcPr>
            <w:tcW w:w="0" w:type="auto"/>
          </w:tcPr>
          <w:p w14:paraId="2F8014BB" w14:textId="77777777" w:rsidR="00740E13" w:rsidRDefault="00740E13">
            <w:r>
              <w:lastRenderedPageBreak/>
              <w:t>Cureington-8</w:t>
            </w:r>
          </w:p>
        </w:tc>
        <w:tc>
          <w:tcPr>
            <w:tcW w:w="0" w:type="auto"/>
          </w:tcPr>
          <w:p w14:paraId="5FA828CB" w14:textId="77777777" w:rsidR="00740E13" w:rsidRDefault="00740E13">
            <w:r>
              <w:t xml:space="preserve">HSPM Rebuttal Testimony and Exhibits of Seth E. </w:t>
            </w:r>
            <w:proofErr w:type="spellStart"/>
            <w:r>
              <w:t>Cureington</w:t>
            </w:r>
            <w:proofErr w:type="spellEnd"/>
            <w:r>
              <w:t>, dated November 30, 2017 (under seal)</w:t>
            </w:r>
          </w:p>
        </w:tc>
        <w:tc>
          <w:tcPr>
            <w:tcW w:w="0" w:type="auto"/>
          </w:tcPr>
          <w:p w14:paraId="7E698801" w14:textId="6B5ACC14" w:rsidR="00740E13" w:rsidRDefault="00740E13"/>
        </w:tc>
      </w:tr>
      <w:tr w:rsidR="00740E13" w14:paraId="45C22FA4" w14:textId="77777777" w:rsidTr="00A505D8">
        <w:trPr>
          <w:cantSplit/>
        </w:trPr>
        <w:tc>
          <w:tcPr>
            <w:tcW w:w="0" w:type="auto"/>
          </w:tcPr>
          <w:p w14:paraId="06D68B26" w14:textId="77777777" w:rsidR="00740E13" w:rsidRDefault="00740E13">
            <w:r>
              <w:t>J. Long-1</w:t>
            </w:r>
          </w:p>
        </w:tc>
        <w:tc>
          <w:tcPr>
            <w:tcW w:w="0" w:type="auto"/>
          </w:tcPr>
          <w:p w14:paraId="6FA4DDE9" w14:textId="77777777" w:rsidR="00740E13" w:rsidRDefault="00740E13">
            <w:r>
              <w:t>Public Direct Testimony and Exhibits of Jonathan E. Long, dated June 20, 2016</w:t>
            </w:r>
          </w:p>
        </w:tc>
        <w:tc>
          <w:tcPr>
            <w:tcW w:w="0" w:type="auto"/>
          </w:tcPr>
          <w:p w14:paraId="572BC8C6" w14:textId="1554158D" w:rsidR="00740E13" w:rsidRDefault="00740E13"/>
        </w:tc>
      </w:tr>
      <w:tr w:rsidR="00740E13" w14:paraId="3E9F890C" w14:textId="77777777" w:rsidTr="00A505D8">
        <w:trPr>
          <w:cantSplit/>
        </w:trPr>
        <w:tc>
          <w:tcPr>
            <w:tcW w:w="0" w:type="auto"/>
          </w:tcPr>
          <w:p w14:paraId="45AA8D01" w14:textId="77777777" w:rsidR="00740E13" w:rsidRDefault="00740E13">
            <w:r>
              <w:t>J. Long-2</w:t>
            </w:r>
          </w:p>
        </w:tc>
        <w:tc>
          <w:tcPr>
            <w:tcW w:w="0" w:type="auto"/>
          </w:tcPr>
          <w:p w14:paraId="3AF044D1" w14:textId="77777777" w:rsidR="00740E13" w:rsidRDefault="00740E13">
            <w:r>
              <w:t>HSPM Direct Testimony and Exhibits of Jonathan E. Long, dated June 20, 2016 (under seal)</w:t>
            </w:r>
          </w:p>
        </w:tc>
        <w:tc>
          <w:tcPr>
            <w:tcW w:w="0" w:type="auto"/>
          </w:tcPr>
          <w:p w14:paraId="6D1AF7C1" w14:textId="55CB867B" w:rsidR="00740E13" w:rsidRDefault="00740E13"/>
        </w:tc>
      </w:tr>
      <w:tr w:rsidR="00740E13" w14:paraId="061833AA" w14:textId="77777777" w:rsidTr="00A505D8">
        <w:trPr>
          <w:cantSplit/>
        </w:trPr>
        <w:tc>
          <w:tcPr>
            <w:tcW w:w="0" w:type="auto"/>
          </w:tcPr>
          <w:p w14:paraId="0959546D" w14:textId="77777777" w:rsidR="00740E13" w:rsidRDefault="00740E13">
            <w:r>
              <w:t>J. Long-3</w:t>
            </w:r>
          </w:p>
        </w:tc>
        <w:tc>
          <w:tcPr>
            <w:tcW w:w="0" w:type="auto"/>
          </w:tcPr>
          <w:p w14:paraId="43087C84" w14:textId="77777777" w:rsidR="00740E13" w:rsidRDefault="00740E13">
            <w:r>
              <w:t>Supplemental Testimony and Exhibits of Jonathan E. Long, dated November 18, 2016</w:t>
            </w:r>
          </w:p>
          <w:p w14:paraId="379DA028" w14:textId="77777777" w:rsidR="00740E13" w:rsidRDefault="00740E13">
            <w:r>
              <w:t>[SUBSTITUTE VERSION per Hearing Officer's ruling on motion to strike.]</w:t>
            </w:r>
          </w:p>
        </w:tc>
        <w:tc>
          <w:tcPr>
            <w:tcW w:w="0" w:type="auto"/>
          </w:tcPr>
          <w:p w14:paraId="25569829" w14:textId="483E9381" w:rsidR="00740E13" w:rsidRDefault="00315B9D" w:rsidP="00315B9D">
            <w:r>
              <w:t xml:space="preserve">Substitute version admitted </w:t>
            </w:r>
            <w:r w:rsidR="00740E13">
              <w:t xml:space="preserve">as </w:t>
            </w:r>
            <w:r>
              <w:t xml:space="preserve">substantive </w:t>
            </w:r>
            <w:r w:rsidR="00740E13">
              <w:t xml:space="preserve">evidence, </w:t>
            </w:r>
            <w:r>
              <w:t>reflecting</w:t>
            </w:r>
            <w:r w:rsidR="00740E13">
              <w:t xml:space="preserve"> certain portions being stricken per the Hearing Officer's 12/15/17 </w:t>
            </w:r>
            <w:r>
              <w:t xml:space="preserve">oral </w:t>
            </w:r>
            <w:r w:rsidR="00740E13">
              <w:t xml:space="preserve">ruling.  </w:t>
            </w:r>
          </w:p>
        </w:tc>
      </w:tr>
      <w:tr w:rsidR="00740E13" w14:paraId="215FF9E4" w14:textId="77777777" w:rsidTr="00A505D8">
        <w:trPr>
          <w:cantSplit/>
        </w:trPr>
        <w:tc>
          <w:tcPr>
            <w:tcW w:w="0" w:type="auto"/>
          </w:tcPr>
          <w:p w14:paraId="6982C145" w14:textId="77777777" w:rsidR="00740E13" w:rsidRDefault="00740E13">
            <w:r>
              <w:t>J. Long-4</w:t>
            </w:r>
          </w:p>
        </w:tc>
        <w:tc>
          <w:tcPr>
            <w:tcW w:w="0" w:type="auto"/>
          </w:tcPr>
          <w:p w14:paraId="583D5CF7" w14:textId="77777777" w:rsidR="00740E13" w:rsidRDefault="00740E13">
            <w:r>
              <w:t>Public Supplemental and Amending Direct Testimony and Exhibits of Jonathan E. Long, dated July 6, 2017</w:t>
            </w:r>
          </w:p>
        </w:tc>
        <w:tc>
          <w:tcPr>
            <w:tcW w:w="0" w:type="auto"/>
          </w:tcPr>
          <w:p w14:paraId="1DDC240E" w14:textId="23ADA8F6" w:rsidR="00740E13" w:rsidRDefault="00740E13"/>
        </w:tc>
      </w:tr>
      <w:tr w:rsidR="00740E13" w14:paraId="63335A95" w14:textId="77777777" w:rsidTr="00A505D8">
        <w:trPr>
          <w:cantSplit/>
        </w:trPr>
        <w:tc>
          <w:tcPr>
            <w:tcW w:w="0" w:type="auto"/>
          </w:tcPr>
          <w:p w14:paraId="7A025A45" w14:textId="77777777" w:rsidR="00740E13" w:rsidRDefault="00740E13">
            <w:r>
              <w:t>J. Long-5</w:t>
            </w:r>
          </w:p>
        </w:tc>
        <w:tc>
          <w:tcPr>
            <w:tcW w:w="0" w:type="auto"/>
          </w:tcPr>
          <w:p w14:paraId="474DFCFB" w14:textId="77777777" w:rsidR="00740E13" w:rsidRDefault="00740E13">
            <w:r>
              <w:t>HSPM Supplemental and Amending Direct Testimony and Exhibits of Jonathan E. Long, dated July 6, 2017 (under seal)</w:t>
            </w:r>
          </w:p>
        </w:tc>
        <w:tc>
          <w:tcPr>
            <w:tcW w:w="0" w:type="auto"/>
          </w:tcPr>
          <w:p w14:paraId="0D53CEDB" w14:textId="5837AAD3" w:rsidR="00740E13" w:rsidRDefault="00740E13"/>
        </w:tc>
      </w:tr>
      <w:tr w:rsidR="00740E13" w14:paraId="617A46E5" w14:textId="77777777" w:rsidTr="00A505D8">
        <w:trPr>
          <w:cantSplit/>
        </w:trPr>
        <w:tc>
          <w:tcPr>
            <w:tcW w:w="0" w:type="auto"/>
          </w:tcPr>
          <w:p w14:paraId="4426FAB8" w14:textId="77777777" w:rsidR="00740E13" w:rsidRDefault="00740E13">
            <w:r>
              <w:t>C. Long-1</w:t>
            </w:r>
          </w:p>
        </w:tc>
        <w:tc>
          <w:tcPr>
            <w:tcW w:w="0" w:type="auto"/>
          </w:tcPr>
          <w:p w14:paraId="266D3099" w14:textId="77777777" w:rsidR="00740E13" w:rsidRDefault="00740E13">
            <w:r>
              <w:t>Direct Testimony and Exhibits of Charles W. Long, dated June 20, 2016</w:t>
            </w:r>
          </w:p>
        </w:tc>
        <w:tc>
          <w:tcPr>
            <w:tcW w:w="0" w:type="auto"/>
          </w:tcPr>
          <w:p w14:paraId="5CBD33D4" w14:textId="6AA1491A" w:rsidR="00740E13" w:rsidRDefault="00740E13"/>
        </w:tc>
      </w:tr>
      <w:tr w:rsidR="00740E13" w14:paraId="5D41167D" w14:textId="77777777" w:rsidTr="00A505D8">
        <w:trPr>
          <w:cantSplit/>
        </w:trPr>
        <w:tc>
          <w:tcPr>
            <w:tcW w:w="0" w:type="auto"/>
          </w:tcPr>
          <w:p w14:paraId="2AFEBB33" w14:textId="77777777" w:rsidR="00740E13" w:rsidRDefault="00740E13">
            <w:r>
              <w:t>C. Long-2</w:t>
            </w:r>
          </w:p>
        </w:tc>
        <w:tc>
          <w:tcPr>
            <w:tcW w:w="0" w:type="auto"/>
          </w:tcPr>
          <w:p w14:paraId="09605E9C" w14:textId="77777777" w:rsidR="00740E13" w:rsidRDefault="00740E13">
            <w:r>
              <w:t>Supplemental and Amending Direct Testimony and Exhibits of Charles W. Long, dated July 6, 2017</w:t>
            </w:r>
          </w:p>
        </w:tc>
        <w:tc>
          <w:tcPr>
            <w:tcW w:w="0" w:type="auto"/>
          </w:tcPr>
          <w:p w14:paraId="763B5537" w14:textId="487E4C3A" w:rsidR="00740E13" w:rsidRDefault="00740E13"/>
        </w:tc>
      </w:tr>
      <w:tr w:rsidR="00740E13" w14:paraId="5EC8DDBD" w14:textId="77777777" w:rsidTr="00A505D8">
        <w:trPr>
          <w:cantSplit/>
        </w:trPr>
        <w:tc>
          <w:tcPr>
            <w:tcW w:w="0" w:type="auto"/>
          </w:tcPr>
          <w:p w14:paraId="2508AED3" w14:textId="77777777" w:rsidR="00740E13" w:rsidRDefault="00740E13">
            <w:r>
              <w:t>C. Long-3</w:t>
            </w:r>
          </w:p>
        </w:tc>
        <w:tc>
          <w:tcPr>
            <w:tcW w:w="0" w:type="auto"/>
          </w:tcPr>
          <w:p w14:paraId="5927A054" w14:textId="77777777" w:rsidR="00740E13" w:rsidRDefault="00740E13">
            <w:r>
              <w:t>Rebuttal Testimony and Exhibits of Charles W. Long, dated November 30, 2017</w:t>
            </w:r>
          </w:p>
        </w:tc>
        <w:tc>
          <w:tcPr>
            <w:tcW w:w="0" w:type="auto"/>
          </w:tcPr>
          <w:p w14:paraId="5DD56677" w14:textId="303F287C" w:rsidR="00740E13" w:rsidRDefault="00740E13"/>
        </w:tc>
      </w:tr>
      <w:tr w:rsidR="00740E13" w14:paraId="6A7229E0" w14:textId="77777777" w:rsidTr="00A505D8">
        <w:trPr>
          <w:cantSplit/>
        </w:trPr>
        <w:tc>
          <w:tcPr>
            <w:tcW w:w="0" w:type="auto"/>
          </w:tcPr>
          <w:p w14:paraId="5AEF74D3" w14:textId="77777777" w:rsidR="00740E13" w:rsidRDefault="00740E13">
            <w:r>
              <w:t>Lovorn-1</w:t>
            </w:r>
          </w:p>
        </w:tc>
        <w:tc>
          <w:tcPr>
            <w:tcW w:w="0" w:type="auto"/>
          </w:tcPr>
          <w:p w14:paraId="2F61A256" w14:textId="77777777" w:rsidR="00740E13" w:rsidRDefault="00740E13">
            <w:r>
              <w:t xml:space="preserve">Direct Testimony and Exhibits of Shauna </w:t>
            </w:r>
            <w:proofErr w:type="spellStart"/>
            <w:r>
              <w:t>Lovorn</w:t>
            </w:r>
            <w:proofErr w:type="spellEnd"/>
            <w:r>
              <w:t>-Marriage, dated June 20, 2016</w:t>
            </w:r>
          </w:p>
        </w:tc>
        <w:tc>
          <w:tcPr>
            <w:tcW w:w="0" w:type="auto"/>
          </w:tcPr>
          <w:p w14:paraId="6B77B546" w14:textId="0200E79B" w:rsidR="00740E13" w:rsidRDefault="00740E13"/>
        </w:tc>
      </w:tr>
      <w:tr w:rsidR="00740E13" w14:paraId="39D632A3" w14:textId="77777777" w:rsidTr="00A505D8">
        <w:trPr>
          <w:cantSplit/>
        </w:trPr>
        <w:tc>
          <w:tcPr>
            <w:tcW w:w="0" w:type="auto"/>
          </w:tcPr>
          <w:p w14:paraId="38BD627F" w14:textId="77777777" w:rsidR="00740E13" w:rsidRDefault="00740E13">
            <w:r>
              <w:t>Lovorn-2</w:t>
            </w:r>
          </w:p>
        </w:tc>
        <w:tc>
          <w:tcPr>
            <w:tcW w:w="0" w:type="auto"/>
          </w:tcPr>
          <w:p w14:paraId="54788019" w14:textId="77777777" w:rsidR="00740E13" w:rsidRDefault="00740E13">
            <w:r>
              <w:t xml:space="preserve">Rebuttal Testimony and Exhibits of Shauna </w:t>
            </w:r>
            <w:proofErr w:type="spellStart"/>
            <w:r>
              <w:t>Lovorn</w:t>
            </w:r>
            <w:proofErr w:type="spellEnd"/>
            <w:r>
              <w:t>-Marriage, dated November 30, 2017</w:t>
            </w:r>
          </w:p>
        </w:tc>
        <w:tc>
          <w:tcPr>
            <w:tcW w:w="0" w:type="auto"/>
          </w:tcPr>
          <w:p w14:paraId="2E9C3627" w14:textId="77C1CE84" w:rsidR="00740E13" w:rsidRDefault="00740E13"/>
        </w:tc>
      </w:tr>
      <w:tr w:rsidR="00740E13" w14:paraId="524B0B88" w14:textId="77777777" w:rsidTr="00A505D8">
        <w:trPr>
          <w:cantSplit/>
        </w:trPr>
        <w:tc>
          <w:tcPr>
            <w:tcW w:w="0" w:type="auto"/>
          </w:tcPr>
          <w:p w14:paraId="69616118" w14:textId="77777777" w:rsidR="00740E13" w:rsidRDefault="00740E13">
            <w:r>
              <w:t>Breedlove-1</w:t>
            </w:r>
          </w:p>
        </w:tc>
        <w:tc>
          <w:tcPr>
            <w:tcW w:w="0" w:type="auto"/>
          </w:tcPr>
          <w:p w14:paraId="57D6B34E" w14:textId="77777777" w:rsidR="00740E13" w:rsidRDefault="00740E13">
            <w:r>
              <w:t>Direct Testimony and Exhibits of Robert A. Breedlove, dated June 20, 2016</w:t>
            </w:r>
          </w:p>
        </w:tc>
        <w:tc>
          <w:tcPr>
            <w:tcW w:w="0" w:type="auto"/>
          </w:tcPr>
          <w:p w14:paraId="1D72A5B0" w14:textId="611C9A69" w:rsidR="00740E13" w:rsidRDefault="00740E13"/>
        </w:tc>
      </w:tr>
      <w:tr w:rsidR="00740E13" w14:paraId="6C0BB73F" w14:textId="77777777" w:rsidTr="00A505D8">
        <w:trPr>
          <w:cantSplit/>
        </w:trPr>
        <w:tc>
          <w:tcPr>
            <w:tcW w:w="0" w:type="auto"/>
          </w:tcPr>
          <w:p w14:paraId="24063BE5" w14:textId="77777777" w:rsidR="00740E13" w:rsidRDefault="00740E13">
            <w:r>
              <w:t>Breedlove-2</w:t>
            </w:r>
          </w:p>
        </w:tc>
        <w:tc>
          <w:tcPr>
            <w:tcW w:w="0" w:type="auto"/>
          </w:tcPr>
          <w:p w14:paraId="1E3491B7" w14:textId="77777777" w:rsidR="00740E13" w:rsidRDefault="00740E13">
            <w:r>
              <w:t>HSPM Direct Testimony and Exhibits of Robert A. Breedlove, dated June 20, 2016 (under seal)</w:t>
            </w:r>
          </w:p>
        </w:tc>
        <w:tc>
          <w:tcPr>
            <w:tcW w:w="0" w:type="auto"/>
          </w:tcPr>
          <w:p w14:paraId="26497B4B" w14:textId="215C93AD" w:rsidR="00740E13" w:rsidRDefault="00740E13"/>
        </w:tc>
      </w:tr>
      <w:tr w:rsidR="00740E13" w14:paraId="4396BFE6" w14:textId="77777777" w:rsidTr="00A505D8">
        <w:trPr>
          <w:cantSplit/>
        </w:trPr>
        <w:tc>
          <w:tcPr>
            <w:tcW w:w="0" w:type="auto"/>
          </w:tcPr>
          <w:p w14:paraId="1881E546" w14:textId="77777777" w:rsidR="00740E13" w:rsidRDefault="00740E13">
            <w:r>
              <w:t>Breedlove-3</w:t>
            </w:r>
          </w:p>
        </w:tc>
        <w:tc>
          <w:tcPr>
            <w:tcW w:w="0" w:type="auto"/>
          </w:tcPr>
          <w:p w14:paraId="4A456BCC" w14:textId="77777777" w:rsidR="00740E13" w:rsidRDefault="00740E13">
            <w:r>
              <w:t>Public Supplemental and Amending Direct Testimony and Exhibits of Robert A. Breedlove, dated July 6, 2017</w:t>
            </w:r>
          </w:p>
        </w:tc>
        <w:tc>
          <w:tcPr>
            <w:tcW w:w="0" w:type="auto"/>
          </w:tcPr>
          <w:p w14:paraId="4FFD4D99" w14:textId="779A0C0A" w:rsidR="00740E13" w:rsidRDefault="00740E13"/>
        </w:tc>
      </w:tr>
      <w:tr w:rsidR="00740E13" w14:paraId="5FD794A5" w14:textId="77777777" w:rsidTr="00A505D8">
        <w:trPr>
          <w:cantSplit/>
        </w:trPr>
        <w:tc>
          <w:tcPr>
            <w:tcW w:w="0" w:type="auto"/>
          </w:tcPr>
          <w:p w14:paraId="094CA1D1" w14:textId="77777777" w:rsidR="00740E13" w:rsidRDefault="00740E13">
            <w:r>
              <w:t>Breedlove-4</w:t>
            </w:r>
          </w:p>
        </w:tc>
        <w:tc>
          <w:tcPr>
            <w:tcW w:w="0" w:type="auto"/>
          </w:tcPr>
          <w:p w14:paraId="5BE8786F" w14:textId="77777777" w:rsidR="00740E13" w:rsidRDefault="00740E13">
            <w:r>
              <w:t>HSPM Supplemental and Amending Direct Testimony and Exhibits of Robert A. Breedlove, dated July 6, 2017 (under seal)</w:t>
            </w:r>
          </w:p>
        </w:tc>
        <w:tc>
          <w:tcPr>
            <w:tcW w:w="0" w:type="auto"/>
          </w:tcPr>
          <w:p w14:paraId="2AECF74A" w14:textId="6BCCE4AD" w:rsidR="00740E13" w:rsidRDefault="00740E13"/>
        </w:tc>
      </w:tr>
      <w:tr w:rsidR="00740E13" w14:paraId="76BF3CD3" w14:textId="77777777" w:rsidTr="00A505D8">
        <w:trPr>
          <w:cantSplit/>
        </w:trPr>
        <w:tc>
          <w:tcPr>
            <w:tcW w:w="0" w:type="auto"/>
          </w:tcPr>
          <w:p w14:paraId="6C6E6018" w14:textId="77777777" w:rsidR="00740E13" w:rsidRDefault="00740E13">
            <w:r>
              <w:t>Higgins-1</w:t>
            </w:r>
          </w:p>
        </w:tc>
        <w:tc>
          <w:tcPr>
            <w:tcW w:w="0" w:type="auto"/>
          </w:tcPr>
          <w:p w14:paraId="616976F9" w14:textId="77777777" w:rsidR="00740E13" w:rsidRDefault="00740E13">
            <w:r>
              <w:t>Supplemental and Amending Direct Testimony and Exhibits of Bliss M. Higgins, dated July 6, 2017</w:t>
            </w:r>
          </w:p>
        </w:tc>
        <w:tc>
          <w:tcPr>
            <w:tcW w:w="0" w:type="auto"/>
          </w:tcPr>
          <w:p w14:paraId="50DAD8E2" w14:textId="2E6DA33B" w:rsidR="00740E13" w:rsidRDefault="00740E13"/>
        </w:tc>
      </w:tr>
      <w:tr w:rsidR="00740E13" w14:paraId="25ABE76F" w14:textId="77777777" w:rsidTr="00A505D8">
        <w:trPr>
          <w:cantSplit/>
        </w:trPr>
        <w:tc>
          <w:tcPr>
            <w:tcW w:w="0" w:type="auto"/>
          </w:tcPr>
          <w:p w14:paraId="218D6BFB" w14:textId="77777777" w:rsidR="00740E13" w:rsidRDefault="00740E13">
            <w:r>
              <w:lastRenderedPageBreak/>
              <w:t>Higgins-2</w:t>
            </w:r>
          </w:p>
        </w:tc>
        <w:tc>
          <w:tcPr>
            <w:tcW w:w="0" w:type="auto"/>
          </w:tcPr>
          <w:p w14:paraId="49744371" w14:textId="77777777" w:rsidR="00740E13" w:rsidRDefault="00740E13">
            <w:r>
              <w:t>Rebuttal Testimony of Bliss M. Higgins, dated November 30, 2017</w:t>
            </w:r>
          </w:p>
        </w:tc>
        <w:tc>
          <w:tcPr>
            <w:tcW w:w="0" w:type="auto"/>
          </w:tcPr>
          <w:p w14:paraId="5DF1F0B3" w14:textId="3F1BD4F1" w:rsidR="00740E13" w:rsidRDefault="00740E13"/>
        </w:tc>
      </w:tr>
      <w:tr w:rsidR="00740E13" w14:paraId="50E15056" w14:textId="77777777" w:rsidTr="00A505D8">
        <w:trPr>
          <w:cantSplit/>
        </w:trPr>
        <w:tc>
          <w:tcPr>
            <w:tcW w:w="0" w:type="auto"/>
          </w:tcPr>
          <w:p w14:paraId="4EDA5016" w14:textId="77777777" w:rsidR="00740E13" w:rsidRDefault="00740E13">
            <w:r>
              <w:t>Losonsky-1</w:t>
            </w:r>
          </w:p>
        </w:tc>
        <w:tc>
          <w:tcPr>
            <w:tcW w:w="0" w:type="auto"/>
          </w:tcPr>
          <w:p w14:paraId="283F2FC4" w14:textId="77777777" w:rsidR="00740E13" w:rsidRDefault="00740E13">
            <w:r>
              <w:t xml:space="preserve">Supplemental and Amending Direct Testimony and Exhibits of Dr. George </w:t>
            </w:r>
            <w:proofErr w:type="spellStart"/>
            <w:r>
              <w:t>Losonsky</w:t>
            </w:r>
            <w:proofErr w:type="spellEnd"/>
            <w:r>
              <w:t>, dated July 6, 2017</w:t>
            </w:r>
          </w:p>
        </w:tc>
        <w:tc>
          <w:tcPr>
            <w:tcW w:w="0" w:type="auto"/>
          </w:tcPr>
          <w:p w14:paraId="08D790F9" w14:textId="29C4F878" w:rsidR="00740E13" w:rsidRDefault="00740E13"/>
        </w:tc>
      </w:tr>
      <w:tr w:rsidR="00740E13" w14:paraId="4E260BA6" w14:textId="77777777" w:rsidTr="00A505D8">
        <w:trPr>
          <w:cantSplit/>
        </w:trPr>
        <w:tc>
          <w:tcPr>
            <w:tcW w:w="0" w:type="auto"/>
          </w:tcPr>
          <w:p w14:paraId="6ED3CFB3" w14:textId="77777777" w:rsidR="00740E13" w:rsidRDefault="00740E13">
            <w:r>
              <w:t>Losonsky-2</w:t>
            </w:r>
          </w:p>
        </w:tc>
        <w:tc>
          <w:tcPr>
            <w:tcW w:w="0" w:type="auto"/>
          </w:tcPr>
          <w:p w14:paraId="4ED40BC6" w14:textId="77777777" w:rsidR="00740E13" w:rsidRDefault="00740E13">
            <w:r>
              <w:t xml:space="preserve">Rebuttal Testimony of Dr. George </w:t>
            </w:r>
            <w:proofErr w:type="spellStart"/>
            <w:r>
              <w:t>Losonsky</w:t>
            </w:r>
            <w:proofErr w:type="spellEnd"/>
            <w:r>
              <w:t>, dated November 30, 2017</w:t>
            </w:r>
          </w:p>
        </w:tc>
        <w:tc>
          <w:tcPr>
            <w:tcW w:w="0" w:type="auto"/>
          </w:tcPr>
          <w:p w14:paraId="70497BFA" w14:textId="047CE20C" w:rsidR="00740E13" w:rsidRDefault="00740E13"/>
        </w:tc>
      </w:tr>
      <w:tr w:rsidR="00740E13" w14:paraId="12B268DD" w14:textId="77777777" w:rsidTr="00A505D8">
        <w:trPr>
          <w:cantSplit/>
        </w:trPr>
        <w:tc>
          <w:tcPr>
            <w:tcW w:w="0" w:type="auto"/>
          </w:tcPr>
          <w:p w14:paraId="2499B373" w14:textId="77777777" w:rsidR="00740E13" w:rsidRDefault="00740E13">
            <w:r>
              <w:t>Brubaker-1</w:t>
            </w:r>
          </w:p>
        </w:tc>
        <w:tc>
          <w:tcPr>
            <w:tcW w:w="0" w:type="auto"/>
          </w:tcPr>
          <w:p w14:paraId="37861BF1" w14:textId="77777777" w:rsidR="00740E13" w:rsidRDefault="00740E13">
            <w:r>
              <w:t>Direct Testimony and Exhibits of Maurice Brubaker, dated January 6, 2017</w:t>
            </w:r>
          </w:p>
        </w:tc>
        <w:tc>
          <w:tcPr>
            <w:tcW w:w="0" w:type="auto"/>
          </w:tcPr>
          <w:p w14:paraId="00A9F1EB" w14:textId="45F8A0A7" w:rsidR="00740E13" w:rsidRDefault="00740E13"/>
        </w:tc>
      </w:tr>
      <w:tr w:rsidR="00740E13" w14:paraId="2C974BAF" w14:textId="77777777" w:rsidTr="00A505D8">
        <w:trPr>
          <w:cantSplit/>
        </w:trPr>
        <w:tc>
          <w:tcPr>
            <w:tcW w:w="0" w:type="auto"/>
          </w:tcPr>
          <w:p w14:paraId="616DAB5E" w14:textId="77777777" w:rsidR="00740E13" w:rsidRDefault="00740E13">
            <w:r>
              <w:t>Brubaker-2</w:t>
            </w:r>
          </w:p>
        </w:tc>
        <w:tc>
          <w:tcPr>
            <w:tcW w:w="0" w:type="auto"/>
          </w:tcPr>
          <w:p w14:paraId="47542C9F" w14:textId="77777777" w:rsidR="00740E13" w:rsidRDefault="00740E13">
            <w:r>
              <w:t>Public Additional Direct Testimony and Exhibits of Maurice Brubaker, dated October 16, 2017</w:t>
            </w:r>
          </w:p>
        </w:tc>
        <w:tc>
          <w:tcPr>
            <w:tcW w:w="0" w:type="auto"/>
          </w:tcPr>
          <w:p w14:paraId="63722236" w14:textId="6E380CA5" w:rsidR="00740E13" w:rsidRDefault="00740E13"/>
        </w:tc>
      </w:tr>
      <w:tr w:rsidR="00740E13" w14:paraId="0B778B11" w14:textId="77777777" w:rsidTr="00A505D8">
        <w:trPr>
          <w:cantSplit/>
        </w:trPr>
        <w:tc>
          <w:tcPr>
            <w:tcW w:w="0" w:type="auto"/>
          </w:tcPr>
          <w:p w14:paraId="433F4FCA" w14:textId="77777777" w:rsidR="00740E13" w:rsidRDefault="00740E13">
            <w:r>
              <w:t>Brubaker-3</w:t>
            </w:r>
          </w:p>
        </w:tc>
        <w:tc>
          <w:tcPr>
            <w:tcW w:w="0" w:type="auto"/>
          </w:tcPr>
          <w:p w14:paraId="6EE4E2B4" w14:textId="77777777" w:rsidR="00740E13" w:rsidRDefault="00740E13">
            <w:r>
              <w:t>HSPM Additional Direct Testimony and Exhibits of Maurice Brubaker, dated October 16, 2017 (under seal)</w:t>
            </w:r>
          </w:p>
        </w:tc>
        <w:tc>
          <w:tcPr>
            <w:tcW w:w="0" w:type="auto"/>
          </w:tcPr>
          <w:p w14:paraId="10BBB0BA" w14:textId="7749F7F2" w:rsidR="00740E13" w:rsidRDefault="00740E13"/>
        </w:tc>
      </w:tr>
      <w:tr w:rsidR="00740E13" w14:paraId="20230E1B" w14:textId="77777777" w:rsidTr="00A505D8">
        <w:trPr>
          <w:cantSplit/>
        </w:trPr>
        <w:tc>
          <w:tcPr>
            <w:tcW w:w="0" w:type="auto"/>
          </w:tcPr>
          <w:p w14:paraId="041EC733" w14:textId="77777777" w:rsidR="00740E13" w:rsidRDefault="00740E13">
            <w:r>
              <w:t>Dauphinais-1</w:t>
            </w:r>
          </w:p>
        </w:tc>
        <w:tc>
          <w:tcPr>
            <w:tcW w:w="0" w:type="auto"/>
          </w:tcPr>
          <w:p w14:paraId="2BCC8F99" w14:textId="77777777" w:rsidR="00740E13" w:rsidRDefault="00740E13">
            <w:r>
              <w:t xml:space="preserve">Direct Testimony and Exhibits of James R. </w:t>
            </w:r>
            <w:proofErr w:type="spellStart"/>
            <w:r>
              <w:t>Dauphinais</w:t>
            </w:r>
            <w:proofErr w:type="spellEnd"/>
            <w:r>
              <w:t xml:space="preserve">, dated January 6, 2017 </w:t>
            </w:r>
          </w:p>
        </w:tc>
        <w:tc>
          <w:tcPr>
            <w:tcW w:w="0" w:type="auto"/>
          </w:tcPr>
          <w:p w14:paraId="5F5A23FA" w14:textId="6BB9EF3B" w:rsidR="00740E13" w:rsidRDefault="00740E13"/>
        </w:tc>
      </w:tr>
      <w:tr w:rsidR="00740E13" w14:paraId="35EBEC2E" w14:textId="77777777" w:rsidTr="00A505D8">
        <w:trPr>
          <w:cantSplit/>
        </w:trPr>
        <w:tc>
          <w:tcPr>
            <w:tcW w:w="0" w:type="auto"/>
          </w:tcPr>
          <w:p w14:paraId="7BE0E4F1" w14:textId="77777777" w:rsidR="00740E13" w:rsidRDefault="00740E13">
            <w:r>
              <w:t>Luckow-1</w:t>
            </w:r>
          </w:p>
        </w:tc>
        <w:tc>
          <w:tcPr>
            <w:tcW w:w="0" w:type="auto"/>
          </w:tcPr>
          <w:p w14:paraId="7DBBE829" w14:textId="77777777" w:rsidR="00740E13" w:rsidRDefault="00740E13">
            <w:r>
              <w:t xml:space="preserve">Public Direct Testimony and Exhibits of Patrick W. </w:t>
            </w:r>
            <w:proofErr w:type="spellStart"/>
            <w:r>
              <w:t>Luckow</w:t>
            </w:r>
            <w:proofErr w:type="spellEnd"/>
            <w:r>
              <w:t xml:space="preserve">, dated January 6, 2017 </w:t>
            </w:r>
          </w:p>
        </w:tc>
        <w:tc>
          <w:tcPr>
            <w:tcW w:w="0" w:type="auto"/>
          </w:tcPr>
          <w:p w14:paraId="50ADC859" w14:textId="571B8F10" w:rsidR="00740E13" w:rsidRDefault="00740E13"/>
        </w:tc>
      </w:tr>
      <w:tr w:rsidR="00740E13" w14:paraId="18060DA2" w14:textId="77777777" w:rsidTr="00A505D8">
        <w:trPr>
          <w:cantSplit/>
        </w:trPr>
        <w:tc>
          <w:tcPr>
            <w:tcW w:w="0" w:type="auto"/>
          </w:tcPr>
          <w:p w14:paraId="36D05F21" w14:textId="77777777" w:rsidR="00740E13" w:rsidRDefault="00740E13">
            <w:r>
              <w:t>Luckow-2</w:t>
            </w:r>
          </w:p>
        </w:tc>
        <w:tc>
          <w:tcPr>
            <w:tcW w:w="0" w:type="auto"/>
          </w:tcPr>
          <w:p w14:paraId="72DE343A" w14:textId="77777777" w:rsidR="00740E13" w:rsidRDefault="00740E13">
            <w:r>
              <w:t xml:space="preserve">HSPM Direct Testimony and Exhibits of Patrick W. </w:t>
            </w:r>
            <w:proofErr w:type="spellStart"/>
            <w:r>
              <w:t>Luckow</w:t>
            </w:r>
            <w:proofErr w:type="spellEnd"/>
            <w:r>
              <w:t>, dated January 6, 2017  (under seal)</w:t>
            </w:r>
          </w:p>
        </w:tc>
        <w:tc>
          <w:tcPr>
            <w:tcW w:w="0" w:type="auto"/>
          </w:tcPr>
          <w:p w14:paraId="2F1A1E38" w14:textId="574C308D" w:rsidR="00740E13" w:rsidRDefault="00740E13"/>
        </w:tc>
      </w:tr>
      <w:tr w:rsidR="00740E13" w14:paraId="04562D8D" w14:textId="77777777" w:rsidTr="00A505D8">
        <w:trPr>
          <w:cantSplit/>
        </w:trPr>
        <w:tc>
          <w:tcPr>
            <w:tcW w:w="0" w:type="auto"/>
          </w:tcPr>
          <w:p w14:paraId="3B45B7AC" w14:textId="77777777" w:rsidR="00740E13" w:rsidRDefault="00740E13">
            <w:r>
              <w:t>Kolker-1</w:t>
            </w:r>
          </w:p>
        </w:tc>
        <w:tc>
          <w:tcPr>
            <w:tcW w:w="0" w:type="auto"/>
          </w:tcPr>
          <w:p w14:paraId="7CA427AF" w14:textId="77777777" w:rsidR="00740E13" w:rsidRDefault="00740E13">
            <w:r>
              <w:t xml:space="preserve">Direct Testimony and Exhibits of Dr. Alexander S. </w:t>
            </w:r>
            <w:proofErr w:type="spellStart"/>
            <w:r>
              <w:t>Kolker</w:t>
            </w:r>
            <w:proofErr w:type="spellEnd"/>
            <w:r>
              <w:t xml:space="preserve">, dated January 6, 2017 </w:t>
            </w:r>
          </w:p>
        </w:tc>
        <w:tc>
          <w:tcPr>
            <w:tcW w:w="0" w:type="auto"/>
          </w:tcPr>
          <w:p w14:paraId="70298813" w14:textId="20EF85F7" w:rsidR="00740E13" w:rsidRDefault="00740E13"/>
        </w:tc>
      </w:tr>
      <w:tr w:rsidR="00740E13" w14:paraId="6DEC5AF0" w14:textId="77777777" w:rsidTr="00A505D8">
        <w:trPr>
          <w:cantSplit/>
        </w:trPr>
        <w:tc>
          <w:tcPr>
            <w:tcW w:w="0" w:type="auto"/>
          </w:tcPr>
          <w:p w14:paraId="791E3C62" w14:textId="77777777" w:rsidR="00740E13" w:rsidRDefault="00740E13">
            <w:r>
              <w:t>Kolker-2</w:t>
            </w:r>
          </w:p>
        </w:tc>
        <w:tc>
          <w:tcPr>
            <w:tcW w:w="0" w:type="auto"/>
          </w:tcPr>
          <w:p w14:paraId="17FF645B" w14:textId="77777777" w:rsidR="00740E13" w:rsidRDefault="00740E13">
            <w:r>
              <w:t xml:space="preserve">Supplemental Direct Testimony and Exhibits of Dr. Alexander S. </w:t>
            </w:r>
            <w:proofErr w:type="spellStart"/>
            <w:r>
              <w:t>Kolker</w:t>
            </w:r>
            <w:proofErr w:type="spellEnd"/>
            <w:r>
              <w:t>, dated October 16, 2017</w:t>
            </w:r>
          </w:p>
        </w:tc>
        <w:tc>
          <w:tcPr>
            <w:tcW w:w="0" w:type="auto"/>
          </w:tcPr>
          <w:p w14:paraId="5C741F94" w14:textId="1FF3080F" w:rsidR="00740E13" w:rsidRDefault="00740E13"/>
        </w:tc>
      </w:tr>
      <w:tr w:rsidR="00740E13" w14:paraId="5F55D41A" w14:textId="77777777" w:rsidTr="00A505D8">
        <w:trPr>
          <w:cantSplit/>
        </w:trPr>
        <w:tc>
          <w:tcPr>
            <w:tcW w:w="0" w:type="auto"/>
          </w:tcPr>
          <w:p w14:paraId="1F6991CA" w14:textId="77777777" w:rsidR="00740E13" w:rsidRDefault="00740E13">
            <w:r>
              <w:t>Wright-1</w:t>
            </w:r>
          </w:p>
        </w:tc>
        <w:tc>
          <w:tcPr>
            <w:tcW w:w="0" w:type="auto"/>
          </w:tcPr>
          <w:p w14:paraId="300ABBBD" w14:textId="77777777" w:rsidR="00740E13" w:rsidRDefault="00740E13">
            <w:r>
              <w:t xml:space="preserve">Direct Testimony and Exhibits of Dr. Beverly Wright, dated January 6, 2017 </w:t>
            </w:r>
          </w:p>
        </w:tc>
        <w:tc>
          <w:tcPr>
            <w:tcW w:w="0" w:type="auto"/>
          </w:tcPr>
          <w:p w14:paraId="3E18FAAF" w14:textId="4988EB2F" w:rsidR="00740E13" w:rsidRDefault="00740E13"/>
        </w:tc>
      </w:tr>
      <w:tr w:rsidR="00740E13" w14:paraId="14ADA489" w14:textId="77777777" w:rsidTr="00A505D8">
        <w:trPr>
          <w:cantSplit/>
        </w:trPr>
        <w:tc>
          <w:tcPr>
            <w:tcW w:w="0" w:type="auto"/>
          </w:tcPr>
          <w:p w14:paraId="7AB6E30D" w14:textId="77777777" w:rsidR="00740E13" w:rsidRDefault="00740E13">
            <w:r>
              <w:t>Wright-2</w:t>
            </w:r>
          </w:p>
        </w:tc>
        <w:tc>
          <w:tcPr>
            <w:tcW w:w="0" w:type="auto"/>
          </w:tcPr>
          <w:p w14:paraId="5531625B" w14:textId="77777777" w:rsidR="00740E13" w:rsidRDefault="00740E13">
            <w:r>
              <w:t>Supplemental Direct Testimony and Exhibits of Dr. Beverly Wright, dated October 16, 2017</w:t>
            </w:r>
          </w:p>
        </w:tc>
        <w:tc>
          <w:tcPr>
            <w:tcW w:w="0" w:type="auto"/>
          </w:tcPr>
          <w:p w14:paraId="5BE5A9BD" w14:textId="09E9A63C" w:rsidR="00740E13" w:rsidRDefault="00740E13">
            <w:r>
              <w:t xml:space="preserve">Admitted as </w:t>
            </w:r>
            <w:r w:rsidR="00315B9D">
              <w:t xml:space="preserve">substantive </w:t>
            </w:r>
            <w:r>
              <w:t>evidence, except for the portion of the testimony stricken pursuant to the Memorandum and Order dated November 24, 2017.</w:t>
            </w:r>
          </w:p>
        </w:tc>
      </w:tr>
      <w:tr w:rsidR="00740E13" w14:paraId="335C0ABE" w14:textId="77777777" w:rsidTr="00A505D8">
        <w:trPr>
          <w:cantSplit/>
        </w:trPr>
        <w:tc>
          <w:tcPr>
            <w:tcW w:w="0" w:type="auto"/>
          </w:tcPr>
          <w:p w14:paraId="648DCC52" w14:textId="77777777" w:rsidR="00740E13" w:rsidRDefault="00740E13">
            <w:r>
              <w:t>Thurston-1</w:t>
            </w:r>
          </w:p>
        </w:tc>
        <w:tc>
          <w:tcPr>
            <w:tcW w:w="0" w:type="auto"/>
          </w:tcPr>
          <w:p w14:paraId="2EE45A9B" w14:textId="77777777" w:rsidR="00740E13" w:rsidRDefault="00740E13">
            <w:r>
              <w:t xml:space="preserve">Direct testimony and Exhibits of Dr. George D. Thurston, dated January 6, 2017 </w:t>
            </w:r>
          </w:p>
        </w:tc>
        <w:tc>
          <w:tcPr>
            <w:tcW w:w="0" w:type="auto"/>
          </w:tcPr>
          <w:p w14:paraId="5B2847EC" w14:textId="639AF442" w:rsidR="00740E13" w:rsidRDefault="00740E13"/>
        </w:tc>
      </w:tr>
      <w:tr w:rsidR="00740E13" w14:paraId="3E6F9BAE" w14:textId="77777777" w:rsidTr="00A505D8">
        <w:trPr>
          <w:cantSplit/>
        </w:trPr>
        <w:tc>
          <w:tcPr>
            <w:tcW w:w="0" w:type="auto"/>
          </w:tcPr>
          <w:p w14:paraId="6D14E4FA" w14:textId="77777777" w:rsidR="00740E13" w:rsidRDefault="00740E13">
            <w:r>
              <w:t>Thurston-2</w:t>
            </w:r>
          </w:p>
        </w:tc>
        <w:tc>
          <w:tcPr>
            <w:tcW w:w="0" w:type="auto"/>
          </w:tcPr>
          <w:p w14:paraId="55A12F60" w14:textId="77777777" w:rsidR="00740E13" w:rsidRDefault="00740E13">
            <w:r>
              <w:t>Supplemental Direct Testimony and Exhibits of Dr. George D. Thurston, dated October 16, 2017</w:t>
            </w:r>
          </w:p>
        </w:tc>
        <w:tc>
          <w:tcPr>
            <w:tcW w:w="0" w:type="auto"/>
          </w:tcPr>
          <w:p w14:paraId="49DD00AC" w14:textId="4A99651D" w:rsidR="00740E13" w:rsidRDefault="00740E13"/>
        </w:tc>
      </w:tr>
      <w:tr w:rsidR="00740E13" w14:paraId="271621B9" w14:textId="77777777" w:rsidTr="00A505D8">
        <w:trPr>
          <w:cantSplit/>
        </w:trPr>
        <w:tc>
          <w:tcPr>
            <w:tcW w:w="0" w:type="auto"/>
          </w:tcPr>
          <w:p w14:paraId="5AB429D7" w14:textId="77777777" w:rsidR="00740E13" w:rsidRDefault="00740E13">
            <w:r>
              <w:t>Fagan-1</w:t>
            </w:r>
          </w:p>
        </w:tc>
        <w:tc>
          <w:tcPr>
            <w:tcW w:w="0" w:type="auto"/>
          </w:tcPr>
          <w:p w14:paraId="4CB60FD2" w14:textId="77777777" w:rsidR="00740E13" w:rsidRDefault="00740E13">
            <w:r>
              <w:t xml:space="preserve">Public Direct Testimony and Exhibits of Robert Fagan, dated October 16, 2017 </w:t>
            </w:r>
          </w:p>
        </w:tc>
        <w:tc>
          <w:tcPr>
            <w:tcW w:w="0" w:type="auto"/>
          </w:tcPr>
          <w:p w14:paraId="63E36E94" w14:textId="79C8DAE7" w:rsidR="00740E13" w:rsidRDefault="00740E13"/>
        </w:tc>
      </w:tr>
      <w:tr w:rsidR="00740E13" w14:paraId="3DD98A68" w14:textId="77777777" w:rsidTr="00A505D8">
        <w:trPr>
          <w:cantSplit/>
        </w:trPr>
        <w:tc>
          <w:tcPr>
            <w:tcW w:w="0" w:type="auto"/>
          </w:tcPr>
          <w:p w14:paraId="171876A6" w14:textId="77777777" w:rsidR="00740E13" w:rsidRDefault="00740E13">
            <w:r>
              <w:t>Fagan-2</w:t>
            </w:r>
          </w:p>
        </w:tc>
        <w:tc>
          <w:tcPr>
            <w:tcW w:w="0" w:type="auto"/>
          </w:tcPr>
          <w:p w14:paraId="208C79E0" w14:textId="77777777" w:rsidR="00740E13" w:rsidRDefault="00740E13">
            <w:r>
              <w:t>HSPM Direct Testimony and Exhibits of Robert Fagan, dated October 16, 2017 (under seal)</w:t>
            </w:r>
          </w:p>
        </w:tc>
        <w:tc>
          <w:tcPr>
            <w:tcW w:w="0" w:type="auto"/>
          </w:tcPr>
          <w:p w14:paraId="66073718" w14:textId="2982DA2A" w:rsidR="00740E13" w:rsidRDefault="00740E13"/>
        </w:tc>
      </w:tr>
      <w:tr w:rsidR="00740E13" w14:paraId="7418055E" w14:textId="77777777" w:rsidTr="00A505D8">
        <w:trPr>
          <w:cantSplit/>
        </w:trPr>
        <w:tc>
          <w:tcPr>
            <w:tcW w:w="0" w:type="auto"/>
          </w:tcPr>
          <w:p w14:paraId="5D9F86D4" w14:textId="77777777" w:rsidR="00740E13" w:rsidRDefault="00740E13">
            <w:r>
              <w:t>Lanzalotta-1</w:t>
            </w:r>
          </w:p>
        </w:tc>
        <w:tc>
          <w:tcPr>
            <w:tcW w:w="0" w:type="auto"/>
          </w:tcPr>
          <w:p w14:paraId="4C04650E" w14:textId="77777777" w:rsidR="00740E13" w:rsidRDefault="00740E13">
            <w:r>
              <w:t xml:space="preserve">Public Direct Testimony and Exhibits of Peter J. </w:t>
            </w:r>
            <w:proofErr w:type="spellStart"/>
            <w:r>
              <w:t>Lanzalotta</w:t>
            </w:r>
            <w:proofErr w:type="spellEnd"/>
            <w:r>
              <w:t xml:space="preserve">, dated October 16, 2017 </w:t>
            </w:r>
          </w:p>
        </w:tc>
        <w:tc>
          <w:tcPr>
            <w:tcW w:w="0" w:type="auto"/>
          </w:tcPr>
          <w:p w14:paraId="732F2E81" w14:textId="1BF835AE" w:rsidR="00740E13" w:rsidRDefault="00740E13"/>
        </w:tc>
      </w:tr>
      <w:tr w:rsidR="00740E13" w14:paraId="61DDFA6C" w14:textId="77777777" w:rsidTr="00A505D8">
        <w:trPr>
          <w:cantSplit/>
        </w:trPr>
        <w:tc>
          <w:tcPr>
            <w:tcW w:w="0" w:type="auto"/>
          </w:tcPr>
          <w:p w14:paraId="5892E6C0" w14:textId="77777777" w:rsidR="00740E13" w:rsidRDefault="00740E13">
            <w:r>
              <w:lastRenderedPageBreak/>
              <w:t>Lanzalotta-2</w:t>
            </w:r>
          </w:p>
        </w:tc>
        <w:tc>
          <w:tcPr>
            <w:tcW w:w="0" w:type="auto"/>
          </w:tcPr>
          <w:p w14:paraId="16AB3A7B" w14:textId="77777777" w:rsidR="00740E13" w:rsidRDefault="00740E13">
            <w:r>
              <w:t xml:space="preserve">HSPM Direct Testimony and Exhibits of Peter J. </w:t>
            </w:r>
            <w:proofErr w:type="spellStart"/>
            <w:r>
              <w:t>Lanzalotta</w:t>
            </w:r>
            <w:proofErr w:type="spellEnd"/>
            <w:r>
              <w:t>, dated October 16, 2017 (under seal)</w:t>
            </w:r>
          </w:p>
        </w:tc>
        <w:tc>
          <w:tcPr>
            <w:tcW w:w="0" w:type="auto"/>
          </w:tcPr>
          <w:p w14:paraId="10DBF8A1" w14:textId="1C302570" w:rsidR="00740E13" w:rsidRDefault="00740E13"/>
        </w:tc>
      </w:tr>
      <w:tr w:rsidR="00740E13" w14:paraId="1F133D9E" w14:textId="77777777" w:rsidTr="00A505D8">
        <w:trPr>
          <w:cantSplit/>
        </w:trPr>
        <w:tc>
          <w:tcPr>
            <w:tcW w:w="0" w:type="auto"/>
          </w:tcPr>
          <w:p w14:paraId="1BDCFB72" w14:textId="77777777" w:rsidR="00740E13" w:rsidRDefault="00740E13">
            <w:r>
              <w:t>Stanton-1</w:t>
            </w:r>
          </w:p>
        </w:tc>
        <w:tc>
          <w:tcPr>
            <w:tcW w:w="0" w:type="auto"/>
          </w:tcPr>
          <w:p w14:paraId="07A701B6" w14:textId="77777777" w:rsidR="00740E13" w:rsidRDefault="00740E13">
            <w:r>
              <w:t xml:space="preserve">Public Direct Testimony and Exhibits of Dr. Elizabeth A. Stanton, dated October 16, 2017 </w:t>
            </w:r>
          </w:p>
        </w:tc>
        <w:tc>
          <w:tcPr>
            <w:tcW w:w="0" w:type="auto"/>
          </w:tcPr>
          <w:p w14:paraId="7214B290" w14:textId="7E18E943" w:rsidR="00740E13" w:rsidRDefault="00740E13"/>
        </w:tc>
      </w:tr>
      <w:tr w:rsidR="00740E13" w14:paraId="67A659A5" w14:textId="77777777" w:rsidTr="00A505D8">
        <w:trPr>
          <w:cantSplit/>
        </w:trPr>
        <w:tc>
          <w:tcPr>
            <w:tcW w:w="0" w:type="auto"/>
          </w:tcPr>
          <w:p w14:paraId="402FA141" w14:textId="77777777" w:rsidR="00740E13" w:rsidRDefault="00740E13">
            <w:r>
              <w:t>Stanton-2</w:t>
            </w:r>
          </w:p>
        </w:tc>
        <w:tc>
          <w:tcPr>
            <w:tcW w:w="0" w:type="auto"/>
          </w:tcPr>
          <w:p w14:paraId="7E49FFB2" w14:textId="77777777" w:rsidR="00740E13" w:rsidRDefault="00740E13">
            <w:r>
              <w:t>HSPM Direct Testimony and Exhibits of Dr. Elizabeth A. Stanton, dated October 16, 2017 (under seal)</w:t>
            </w:r>
          </w:p>
        </w:tc>
        <w:tc>
          <w:tcPr>
            <w:tcW w:w="0" w:type="auto"/>
          </w:tcPr>
          <w:p w14:paraId="6373AC50" w14:textId="1CB9BCA8" w:rsidR="00740E13" w:rsidRDefault="00740E13"/>
        </w:tc>
      </w:tr>
      <w:tr w:rsidR="00740E13" w14:paraId="59744854" w14:textId="77777777" w:rsidTr="00A505D8">
        <w:trPr>
          <w:cantSplit/>
        </w:trPr>
        <w:tc>
          <w:tcPr>
            <w:tcW w:w="0" w:type="auto"/>
          </w:tcPr>
          <w:p w14:paraId="73C9EDF3" w14:textId="77777777" w:rsidR="00740E13" w:rsidRDefault="00740E13">
            <w:r>
              <w:t>Henderson-1</w:t>
            </w:r>
          </w:p>
        </w:tc>
        <w:tc>
          <w:tcPr>
            <w:tcW w:w="0" w:type="auto"/>
          </w:tcPr>
          <w:p w14:paraId="24BA6968" w14:textId="77777777" w:rsidR="00740E13" w:rsidRDefault="00740E13">
            <w:r>
              <w:t>Direct Testimony and Exhibits of Philip Henderson, dated October 16, 2017</w:t>
            </w:r>
          </w:p>
        </w:tc>
        <w:tc>
          <w:tcPr>
            <w:tcW w:w="0" w:type="auto"/>
          </w:tcPr>
          <w:p w14:paraId="7767855D" w14:textId="1C8742B0" w:rsidR="00740E13" w:rsidRDefault="00740E13"/>
        </w:tc>
      </w:tr>
      <w:tr w:rsidR="00740E13" w14:paraId="34725F6E" w14:textId="77777777" w:rsidTr="00A505D8">
        <w:trPr>
          <w:cantSplit/>
        </w:trPr>
        <w:tc>
          <w:tcPr>
            <w:tcW w:w="0" w:type="auto"/>
          </w:tcPr>
          <w:p w14:paraId="5D07AEFB" w14:textId="77777777" w:rsidR="00740E13" w:rsidRDefault="00740E13">
            <w:r>
              <w:t>Vumbaco-1</w:t>
            </w:r>
          </w:p>
        </w:tc>
        <w:tc>
          <w:tcPr>
            <w:tcW w:w="0" w:type="auto"/>
          </w:tcPr>
          <w:p w14:paraId="0AD0C5AD" w14:textId="77777777" w:rsidR="00740E13" w:rsidRDefault="00740E13">
            <w:r>
              <w:t xml:space="preserve">Direct Testimony and Exhibits of Joseph A. </w:t>
            </w:r>
            <w:proofErr w:type="spellStart"/>
            <w:r>
              <w:t>Vumbaco</w:t>
            </w:r>
            <w:proofErr w:type="spellEnd"/>
            <w:r>
              <w:t>, dated November 20, 2017</w:t>
            </w:r>
          </w:p>
        </w:tc>
        <w:tc>
          <w:tcPr>
            <w:tcW w:w="0" w:type="auto"/>
          </w:tcPr>
          <w:p w14:paraId="5161EA9D" w14:textId="2F64407C" w:rsidR="00740E13" w:rsidRDefault="00740E13">
            <w:r>
              <w:t xml:space="preserve">Admitted as </w:t>
            </w:r>
            <w:r w:rsidR="00315B9D">
              <w:t>substantive evidence</w:t>
            </w:r>
            <w:r w:rsidR="00BB3101">
              <w:t>,</w:t>
            </w:r>
            <w:r w:rsidR="00315B9D">
              <w:t xml:space="preserve"> except</w:t>
            </w:r>
            <w:r>
              <w:t xml:space="preserve"> for </w:t>
            </w:r>
            <w:r w:rsidR="00315B9D">
              <w:t xml:space="preserve">the </w:t>
            </w:r>
            <w:r>
              <w:t xml:space="preserve">portion withdrawn, which remains in the record solely in the event the ruling in the Memorandum and Order dated November 24, </w:t>
            </w:r>
            <w:proofErr w:type="gramStart"/>
            <w:r>
              <w:t>2017</w:t>
            </w:r>
            <w:proofErr w:type="gramEnd"/>
            <w:r>
              <w:t xml:space="preserve"> is overturned.</w:t>
            </w:r>
          </w:p>
        </w:tc>
      </w:tr>
      <w:tr w:rsidR="00740E13" w14:paraId="7DBDF8AE" w14:textId="77777777" w:rsidTr="00A505D8">
        <w:trPr>
          <w:cantSplit/>
        </w:trPr>
        <w:tc>
          <w:tcPr>
            <w:tcW w:w="0" w:type="auto"/>
          </w:tcPr>
          <w:p w14:paraId="22C3C2FF" w14:textId="77777777" w:rsidR="00740E13" w:rsidRDefault="00740E13">
            <w:r>
              <w:t>Movish-1</w:t>
            </w:r>
          </w:p>
        </w:tc>
        <w:tc>
          <w:tcPr>
            <w:tcW w:w="0" w:type="auto"/>
          </w:tcPr>
          <w:p w14:paraId="4B1C87C7" w14:textId="77777777" w:rsidR="00740E13" w:rsidRDefault="00740E13">
            <w:r>
              <w:t xml:space="preserve">Direct Testimony and Exhibits of Philip J. </w:t>
            </w:r>
            <w:proofErr w:type="spellStart"/>
            <w:r>
              <w:t>Movish</w:t>
            </w:r>
            <w:proofErr w:type="spellEnd"/>
            <w:r>
              <w:t>, dated November 20, 2017</w:t>
            </w:r>
          </w:p>
        </w:tc>
        <w:tc>
          <w:tcPr>
            <w:tcW w:w="0" w:type="auto"/>
          </w:tcPr>
          <w:p w14:paraId="1298749A" w14:textId="03C8FDAB" w:rsidR="00740E13" w:rsidRDefault="00740E13"/>
        </w:tc>
      </w:tr>
      <w:tr w:rsidR="00740E13" w14:paraId="2EC13486" w14:textId="77777777" w:rsidTr="00A505D8">
        <w:trPr>
          <w:cantSplit/>
        </w:trPr>
        <w:tc>
          <w:tcPr>
            <w:tcW w:w="0" w:type="auto"/>
          </w:tcPr>
          <w:p w14:paraId="7BFA2903" w14:textId="77777777" w:rsidR="00740E13" w:rsidRDefault="00740E13">
            <w:r>
              <w:t>Prep-1</w:t>
            </w:r>
          </w:p>
        </w:tc>
        <w:tc>
          <w:tcPr>
            <w:tcW w:w="0" w:type="auto"/>
          </w:tcPr>
          <w:p w14:paraId="47045765" w14:textId="77777777" w:rsidR="00740E13" w:rsidRDefault="00740E13">
            <w:r>
              <w:t>Public Direct Testimony and Exhibits of Victor M. Prep, dated November 20, 2017</w:t>
            </w:r>
          </w:p>
        </w:tc>
        <w:tc>
          <w:tcPr>
            <w:tcW w:w="0" w:type="auto"/>
          </w:tcPr>
          <w:p w14:paraId="791827F1" w14:textId="50B82ECF" w:rsidR="00740E13" w:rsidRDefault="00740E13"/>
        </w:tc>
      </w:tr>
      <w:tr w:rsidR="00740E13" w14:paraId="36B1322F" w14:textId="77777777" w:rsidTr="00A505D8">
        <w:trPr>
          <w:cantSplit/>
        </w:trPr>
        <w:tc>
          <w:tcPr>
            <w:tcW w:w="0" w:type="auto"/>
          </w:tcPr>
          <w:p w14:paraId="4508C8C7" w14:textId="77777777" w:rsidR="00740E13" w:rsidRDefault="00740E13">
            <w:r>
              <w:t>Prep-2</w:t>
            </w:r>
          </w:p>
        </w:tc>
        <w:tc>
          <w:tcPr>
            <w:tcW w:w="0" w:type="auto"/>
          </w:tcPr>
          <w:p w14:paraId="7D0B5ACC" w14:textId="77777777" w:rsidR="00740E13" w:rsidRDefault="00740E13">
            <w:r>
              <w:t>HSPM Direct Testimony and Exhibits of Victor M. Prep, dated November 20, 2017 (under seal)</w:t>
            </w:r>
          </w:p>
        </w:tc>
        <w:tc>
          <w:tcPr>
            <w:tcW w:w="0" w:type="auto"/>
          </w:tcPr>
          <w:p w14:paraId="26AF85EA" w14:textId="44E8A30D" w:rsidR="00740E13" w:rsidRDefault="00740E13"/>
        </w:tc>
      </w:tr>
      <w:tr w:rsidR="00740E13" w14:paraId="725CE1D6" w14:textId="77777777" w:rsidTr="00A505D8">
        <w:trPr>
          <w:cantSplit/>
        </w:trPr>
        <w:tc>
          <w:tcPr>
            <w:tcW w:w="0" w:type="auto"/>
          </w:tcPr>
          <w:p w14:paraId="46DEF630" w14:textId="77777777" w:rsidR="00740E13" w:rsidRDefault="00740E13">
            <w:r>
              <w:t>Rogers-1</w:t>
            </w:r>
          </w:p>
        </w:tc>
        <w:tc>
          <w:tcPr>
            <w:tcW w:w="0" w:type="auto"/>
          </w:tcPr>
          <w:p w14:paraId="7297635B" w14:textId="77777777" w:rsidR="00740E13" w:rsidRDefault="00740E13">
            <w:r>
              <w:t>Public Direct Testimony and Exhibits of Joseph W. Rogers, dated November 20, 2017</w:t>
            </w:r>
          </w:p>
        </w:tc>
        <w:tc>
          <w:tcPr>
            <w:tcW w:w="0" w:type="auto"/>
          </w:tcPr>
          <w:p w14:paraId="7EADF354" w14:textId="2BC3FA1F" w:rsidR="00740E13" w:rsidRDefault="00740E13"/>
        </w:tc>
      </w:tr>
      <w:tr w:rsidR="00740E13" w14:paraId="68052108" w14:textId="77777777" w:rsidTr="00A505D8">
        <w:trPr>
          <w:cantSplit/>
        </w:trPr>
        <w:tc>
          <w:tcPr>
            <w:tcW w:w="0" w:type="auto"/>
          </w:tcPr>
          <w:p w14:paraId="7050C68D" w14:textId="77777777" w:rsidR="00740E13" w:rsidRDefault="00740E13">
            <w:r>
              <w:t>Rogers-2</w:t>
            </w:r>
          </w:p>
        </w:tc>
        <w:tc>
          <w:tcPr>
            <w:tcW w:w="0" w:type="auto"/>
          </w:tcPr>
          <w:p w14:paraId="65DDFA25" w14:textId="77777777" w:rsidR="00740E13" w:rsidRDefault="00740E13">
            <w:r>
              <w:t>HSPM Direct Testimony and Exhibits of Joseph W. Rogers, dated November 20, 2017 (under seal)</w:t>
            </w:r>
          </w:p>
        </w:tc>
        <w:tc>
          <w:tcPr>
            <w:tcW w:w="0" w:type="auto"/>
          </w:tcPr>
          <w:p w14:paraId="0FCA8962" w14:textId="185F4D48" w:rsidR="00740E13" w:rsidRDefault="00740E13"/>
        </w:tc>
      </w:tr>
      <w:tr w:rsidR="00740E13" w14:paraId="2F9C2E51" w14:textId="77777777" w:rsidTr="00A505D8">
        <w:trPr>
          <w:cantSplit/>
        </w:trPr>
        <w:tc>
          <w:tcPr>
            <w:tcW w:w="0" w:type="auto"/>
          </w:tcPr>
          <w:p w14:paraId="27D12519" w14:textId="77777777" w:rsidR="00740E13" w:rsidRDefault="00740E13">
            <w:r>
              <w:t>Watson-1</w:t>
            </w:r>
          </w:p>
        </w:tc>
        <w:tc>
          <w:tcPr>
            <w:tcW w:w="0" w:type="auto"/>
          </w:tcPr>
          <w:p w14:paraId="1D88E6DB" w14:textId="77777777" w:rsidR="00740E13" w:rsidRDefault="00740E13">
            <w:r>
              <w:t>Public Direct Testimony and Exhibits Byron S. Watson, dated November 20, 2017</w:t>
            </w:r>
          </w:p>
        </w:tc>
        <w:tc>
          <w:tcPr>
            <w:tcW w:w="0" w:type="auto"/>
          </w:tcPr>
          <w:p w14:paraId="1D1AFE58" w14:textId="1B248AB7" w:rsidR="00740E13" w:rsidRDefault="00740E13"/>
        </w:tc>
      </w:tr>
      <w:tr w:rsidR="00740E13" w14:paraId="1ED10877" w14:textId="77777777" w:rsidTr="00A505D8">
        <w:trPr>
          <w:cantSplit/>
        </w:trPr>
        <w:tc>
          <w:tcPr>
            <w:tcW w:w="0" w:type="auto"/>
          </w:tcPr>
          <w:p w14:paraId="15A9A3AF" w14:textId="77777777" w:rsidR="00740E13" w:rsidRDefault="00740E13">
            <w:r>
              <w:t>Watson-2</w:t>
            </w:r>
          </w:p>
        </w:tc>
        <w:tc>
          <w:tcPr>
            <w:tcW w:w="0" w:type="auto"/>
          </w:tcPr>
          <w:p w14:paraId="27F92447" w14:textId="77777777" w:rsidR="00740E13" w:rsidRDefault="00740E13">
            <w:r>
              <w:t>HSPM Direct Testimony and Exhibits Byron S. Watson, dated November 20, 2017 (under seal)</w:t>
            </w:r>
          </w:p>
        </w:tc>
        <w:tc>
          <w:tcPr>
            <w:tcW w:w="0" w:type="auto"/>
          </w:tcPr>
          <w:p w14:paraId="1995B1C1" w14:textId="63EA53DD" w:rsidR="00740E13" w:rsidRDefault="00740E13"/>
        </w:tc>
      </w:tr>
      <w:tr w:rsidR="00740E13" w14:paraId="2CC119FF" w14:textId="77777777" w:rsidTr="00A505D8">
        <w:trPr>
          <w:cantSplit/>
        </w:trPr>
        <w:tc>
          <w:tcPr>
            <w:tcW w:w="0" w:type="auto"/>
          </w:tcPr>
          <w:p w14:paraId="543E7E6B" w14:textId="77777777" w:rsidR="00740E13" w:rsidRDefault="00740E13">
            <w:r>
              <w:t>AAE/350 - 2</w:t>
            </w:r>
          </w:p>
        </w:tc>
        <w:tc>
          <w:tcPr>
            <w:tcW w:w="0" w:type="auto"/>
          </w:tcPr>
          <w:p w14:paraId="7C84A9C1" w14:textId="77777777" w:rsidR="00740E13" w:rsidRDefault="00740E13">
            <w:r>
              <w:t>Table J-2D RICE Startup Shutdown Emissions Summary Table</w:t>
            </w:r>
          </w:p>
        </w:tc>
        <w:tc>
          <w:tcPr>
            <w:tcW w:w="0" w:type="auto"/>
          </w:tcPr>
          <w:p w14:paraId="002F2C3F" w14:textId="2FA026C5" w:rsidR="00740E13" w:rsidRDefault="00740E13"/>
        </w:tc>
      </w:tr>
      <w:tr w:rsidR="00740E13" w14:paraId="2B6926FD" w14:textId="77777777" w:rsidTr="00A505D8">
        <w:trPr>
          <w:cantSplit/>
        </w:trPr>
        <w:tc>
          <w:tcPr>
            <w:tcW w:w="0" w:type="auto"/>
          </w:tcPr>
          <w:p w14:paraId="070F0C74" w14:textId="77777777" w:rsidR="00740E13" w:rsidRDefault="00740E13">
            <w:r>
              <w:t>AP-1</w:t>
            </w:r>
          </w:p>
        </w:tc>
        <w:tc>
          <w:tcPr>
            <w:tcW w:w="0" w:type="auto"/>
          </w:tcPr>
          <w:p w14:paraId="675D8492" w14:textId="77777777" w:rsidR="00740E13" w:rsidRDefault="00740E13">
            <w:r>
              <w:t>HSPM - Excerpt of SEC-10.  Materials provided to Air Products and other parties by ENO, load forecast breakdown by types of customers, provided through discovery.</w:t>
            </w:r>
          </w:p>
        </w:tc>
        <w:tc>
          <w:tcPr>
            <w:tcW w:w="0" w:type="auto"/>
          </w:tcPr>
          <w:p w14:paraId="518D0E44" w14:textId="2DFC131B" w:rsidR="00740E13" w:rsidRDefault="00740E13"/>
        </w:tc>
      </w:tr>
      <w:tr w:rsidR="00740E13" w14:paraId="6BB00D88" w14:textId="77777777" w:rsidTr="00A505D8">
        <w:trPr>
          <w:cantSplit/>
        </w:trPr>
        <w:tc>
          <w:tcPr>
            <w:tcW w:w="0" w:type="auto"/>
          </w:tcPr>
          <w:p w14:paraId="7C097B0B" w14:textId="77777777" w:rsidR="00740E13" w:rsidRDefault="00740E13">
            <w:r>
              <w:t>AP-2</w:t>
            </w:r>
          </w:p>
        </w:tc>
        <w:tc>
          <w:tcPr>
            <w:tcW w:w="0" w:type="auto"/>
          </w:tcPr>
          <w:p w14:paraId="12C24B9C" w14:textId="77777777" w:rsidR="00740E13" w:rsidRDefault="00740E13">
            <w:r>
              <w:t xml:space="preserve">HSPM -- Excerpt of SEC-11, with handwritten notation of </w:t>
            </w:r>
            <w:proofErr w:type="spellStart"/>
            <w:r>
              <w:t>Peaker</w:t>
            </w:r>
            <w:proofErr w:type="spellEnd"/>
            <w:r>
              <w:t xml:space="preserve"> 226 MW</w:t>
            </w:r>
          </w:p>
        </w:tc>
        <w:tc>
          <w:tcPr>
            <w:tcW w:w="0" w:type="auto"/>
          </w:tcPr>
          <w:p w14:paraId="762B06C8" w14:textId="3A75CDD9" w:rsidR="00740E13" w:rsidRDefault="00740E13"/>
        </w:tc>
      </w:tr>
      <w:tr w:rsidR="00740E13" w14:paraId="246A4FF3" w14:textId="77777777" w:rsidTr="00A505D8">
        <w:trPr>
          <w:cantSplit/>
        </w:trPr>
        <w:tc>
          <w:tcPr>
            <w:tcW w:w="0" w:type="auto"/>
          </w:tcPr>
          <w:p w14:paraId="5C040361" w14:textId="77777777" w:rsidR="00740E13" w:rsidRDefault="00740E13">
            <w:r>
              <w:t>AP-3</w:t>
            </w:r>
          </w:p>
        </w:tc>
        <w:tc>
          <w:tcPr>
            <w:tcW w:w="0" w:type="auto"/>
          </w:tcPr>
          <w:p w14:paraId="21028C83" w14:textId="77777777" w:rsidR="00740E13" w:rsidRDefault="00740E13">
            <w:r>
              <w:t>HSPM -</w:t>
            </w:r>
            <w:proofErr w:type="gramStart"/>
            <w:r>
              <w:t>-  Another</w:t>
            </w:r>
            <w:proofErr w:type="gramEnd"/>
            <w:r>
              <w:t xml:space="preserve"> excerpt of SEC-11, with handwritten notation of </w:t>
            </w:r>
            <w:proofErr w:type="spellStart"/>
            <w:r>
              <w:t>Wartsila</w:t>
            </w:r>
            <w:proofErr w:type="spellEnd"/>
            <w:r>
              <w:t xml:space="preserve"> 128 MW</w:t>
            </w:r>
          </w:p>
        </w:tc>
        <w:tc>
          <w:tcPr>
            <w:tcW w:w="0" w:type="auto"/>
          </w:tcPr>
          <w:p w14:paraId="057CEBAF" w14:textId="5466CBE8" w:rsidR="00740E13" w:rsidRDefault="00740E13"/>
        </w:tc>
      </w:tr>
      <w:tr w:rsidR="00740E13" w14:paraId="5639802C" w14:textId="77777777" w:rsidTr="00A505D8">
        <w:trPr>
          <w:cantSplit/>
        </w:trPr>
        <w:tc>
          <w:tcPr>
            <w:tcW w:w="0" w:type="auto"/>
          </w:tcPr>
          <w:p w14:paraId="1D89D9AC" w14:textId="77777777" w:rsidR="00740E13" w:rsidRDefault="00740E13">
            <w:r>
              <w:t>DSCEJ-1</w:t>
            </w:r>
          </w:p>
        </w:tc>
        <w:tc>
          <w:tcPr>
            <w:tcW w:w="0" w:type="auto"/>
          </w:tcPr>
          <w:p w14:paraId="4C705E65" w14:textId="1A5EA67F" w:rsidR="00740E13" w:rsidRDefault="00BF41B5">
            <w:r>
              <w:t>Page</w:t>
            </w:r>
            <w:bookmarkStart w:id="0" w:name="_GoBack"/>
            <w:bookmarkEnd w:id="0"/>
            <w:r w:rsidR="00740E13">
              <w:t xml:space="preserve"> 79 of the Final 2015 IRP Plan</w:t>
            </w:r>
          </w:p>
        </w:tc>
        <w:tc>
          <w:tcPr>
            <w:tcW w:w="0" w:type="auto"/>
          </w:tcPr>
          <w:p w14:paraId="38815F80" w14:textId="06A96777" w:rsidR="00740E13" w:rsidRDefault="00740E13"/>
        </w:tc>
      </w:tr>
      <w:tr w:rsidR="00740E13" w14:paraId="1B95C770" w14:textId="77777777" w:rsidTr="00A505D8">
        <w:trPr>
          <w:cantSplit/>
        </w:trPr>
        <w:tc>
          <w:tcPr>
            <w:tcW w:w="0" w:type="auto"/>
          </w:tcPr>
          <w:p w14:paraId="76F70D8B" w14:textId="77777777" w:rsidR="00740E13" w:rsidRDefault="00740E13">
            <w:r>
              <w:lastRenderedPageBreak/>
              <w:t>DSCEJ-2</w:t>
            </w:r>
          </w:p>
        </w:tc>
        <w:tc>
          <w:tcPr>
            <w:tcW w:w="0" w:type="auto"/>
          </w:tcPr>
          <w:p w14:paraId="7ECF8D78" w14:textId="77777777" w:rsidR="00740E13" w:rsidRDefault="00740E13">
            <w:r>
              <w:t>Load &amp; Capability, Exhibit 1, CNO Docket UD-16-02 Page 1 of 1</w:t>
            </w:r>
          </w:p>
        </w:tc>
        <w:tc>
          <w:tcPr>
            <w:tcW w:w="0" w:type="auto"/>
          </w:tcPr>
          <w:p w14:paraId="0F21B7D3" w14:textId="2BF2EE17" w:rsidR="00740E13" w:rsidRDefault="00740E13"/>
        </w:tc>
      </w:tr>
      <w:tr w:rsidR="00740E13" w14:paraId="38C13BAB" w14:textId="77777777" w:rsidTr="00A505D8">
        <w:trPr>
          <w:cantSplit/>
        </w:trPr>
        <w:tc>
          <w:tcPr>
            <w:tcW w:w="0" w:type="auto"/>
          </w:tcPr>
          <w:p w14:paraId="5C10C67D" w14:textId="77777777" w:rsidR="00740E13" w:rsidRDefault="00740E13">
            <w:r>
              <w:t>ENO-1</w:t>
            </w:r>
          </w:p>
        </w:tc>
        <w:tc>
          <w:tcPr>
            <w:tcW w:w="0" w:type="auto"/>
          </w:tcPr>
          <w:p w14:paraId="0A9B8919" w14:textId="77777777" w:rsidR="00740E13" w:rsidRDefault="00740E13">
            <w:r>
              <w:t xml:space="preserve">Affidavit of Dr. George </w:t>
            </w:r>
            <w:proofErr w:type="spellStart"/>
            <w:r>
              <w:t>Losonsky</w:t>
            </w:r>
            <w:proofErr w:type="spellEnd"/>
          </w:p>
        </w:tc>
        <w:tc>
          <w:tcPr>
            <w:tcW w:w="0" w:type="auto"/>
          </w:tcPr>
          <w:p w14:paraId="40091D99" w14:textId="21A4A221" w:rsidR="00740E13" w:rsidRDefault="00740E13"/>
        </w:tc>
      </w:tr>
      <w:tr w:rsidR="00740E13" w14:paraId="1E2453E8" w14:textId="77777777" w:rsidTr="00A505D8">
        <w:trPr>
          <w:cantSplit/>
        </w:trPr>
        <w:tc>
          <w:tcPr>
            <w:tcW w:w="0" w:type="auto"/>
          </w:tcPr>
          <w:p w14:paraId="681AD4BA" w14:textId="77777777" w:rsidR="00740E13" w:rsidRDefault="00740E13">
            <w:r>
              <w:t>ENO-2</w:t>
            </w:r>
          </w:p>
        </w:tc>
        <w:tc>
          <w:tcPr>
            <w:tcW w:w="0" w:type="auto"/>
          </w:tcPr>
          <w:p w14:paraId="685FD9F4" w14:textId="77777777" w:rsidR="00740E13" w:rsidRDefault="00740E13">
            <w:r>
              <w:t>Revised Rebuttal Testimony of Bliss Higgins</w:t>
            </w:r>
          </w:p>
        </w:tc>
        <w:tc>
          <w:tcPr>
            <w:tcW w:w="0" w:type="auto"/>
          </w:tcPr>
          <w:p w14:paraId="74F961A8" w14:textId="43EC8130" w:rsidR="00740E13" w:rsidRDefault="00740E13"/>
        </w:tc>
      </w:tr>
      <w:tr w:rsidR="00740E13" w14:paraId="337833AC" w14:textId="77777777" w:rsidTr="00A505D8">
        <w:trPr>
          <w:cantSplit/>
        </w:trPr>
        <w:tc>
          <w:tcPr>
            <w:tcW w:w="0" w:type="auto"/>
          </w:tcPr>
          <w:p w14:paraId="72B3B814" w14:textId="77777777" w:rsidR="00740E13" w:rsidRDefault="00740E13">
            <w:r>
              <w:t>SC-1</w:t>
            </w:r>
          </w:p>
        </w:tc>
        <w:tc>
          <w:tcPr>
            <w:tcW w:w="0" w:type="auto"/>
          </w:tcPr>
          <w:p w14:paraId="73A9DE6F" w14:textId="77777777" w:rsidR="00740E13" w:rsidRDefault="00740E13">
            <w:r>
              <w:t>CEII --</w:t>
            </w:r>
            <w:proofErr w:type="gramStart"/>
            <w:r>
              <w:t>Entergy  Corrected</w:t>
            </w:r>
            <w:proofErr w:type="gramEnd"/>
            <w:r>
              <w:t xml:space="preserve"> CEII results of the transmission analyses performed in support of NOPS Supplemental and Amending Application Requested Case B2.  Dated November 2017 (under seal)</w:t>
            </w:r>
          </w:p>
        </w:tc>
        <w:tc>
          <w:tcPr>
            <w:tcW w:w="0" w:type="auto"/>
          </w:tcPr>
          <w:p w14:paraId="345ECA00" w14:textId="6324E6ED" w:rsidR="00740E13" w:rsidRDefault="00740E13"/>
        </w:tc>
      </w:tr>
      <w:tr w:rsidR="00740E13" w14:paraId="3F34C23F" w14:textId="77777777" w:rsidTr="00A505D8">
        <w:trPr>
          <w:cantSplit/>
        </w:trPr>
        <w:tc>
          <w:tcPr>
            <w:tcW w:w="0" w:type="auto"/>
          </w:tcPr>
          <w:p w14:paraId="256326E0" w14:textId="77777777" w:rsidR="00740E13" w:rsidRDefault="00740E13">
            <w:r>
              <w:t>SC-2</w:t>
            </w:r>
          </w:p>
        </w:tc>
        <w:tc>
          <w:tcPr>
            <w:tcW w:w="0" w:type="auto"/>
          </w:tcPr>
          <w:p w14:paraId="67D72D99" w14:textId="77777777" w:rsidR="00740E13" w:rsidRDefault="00740E13">
            <w:r>
              <w:t xml:space="preserve">CEII -- </w:t>
            </w:r>
            <w:proofErr w:type="gramStart"/>
            <w:r>
              <w:t>Entergy  Corrected</w:t>
            </w:r>
            <w:proofErr w:type="gramEnd"/>
            <w:r>
              <w:t xml:space="preserve"> CEII results of the transmission reliability analysis of the No NOPS + 2% DSM Scenario for the 2019, 2024 and 2027 Study years. (</w:t>
            </w:r>
            <w:proofErr w:type="gramStart"/>
            <w:r>
              <w:t>under</w:t>
            </w:r>
            <w:proofErr w:type="gramEnd"/>
            <w:r>
              <w:t xml:space="preserve"> seal)</w:t>
            </w:r>
          </w:p>
        </w:tc>
        <w:tc>
          <w:tcPr>
            <w:tcW w:w="0" w:type="auto"/>
          </w:tcPr>
          <w:p w14:paraId="4174F701" w14:textId="19BBFFCC" w:rsidR="00740E13" w:rsidRDefault="00740E13"/>
        </w:tc>
      </w:tr>
      <w:tr w:rsidR="00740E13" w14:paraId="218C055A" w14:textId="77777777" w:rsidTr="00A505D8">
        <w:trPr>
          <w:cantSplit/>
        </w:trPr>
        <w:tc>
          <w:tcPr>
            <w:tcW w:w="0" w:type="auto"/>
          </w:tcPr>
          <w:p w14:paraId="660CBF67" w14:textId="77777777" w:rsidR="00740E13" w:rsidRDefault="00740E13">
            <w:r>
              <w:t>SC-3</w:t>
            </w:r>
          </w:p>
        </w:tc>
        <w:tc>
          <w:tcPr>
            <w:tcW w:w="0" w:type="auto"/>
          </w:tcPr>
          <w:p w14:paraId="1217CE6D" w14:textId="77777777" w:rsidR="00740E13" w:rsidRDefault="00740E13">
            <w:r>
              <w:t xml:space="preserve">CEII-- </w:t>
            </w:r>
            <w:proofErr w:type="gramStart"/>
            <w:r>
              <w:t>Entergy  Results</w:t>
            </w:r>
            <w:proofErr w:type="gramEnd"/>
            <w:r>
              <w:t xml:space="preserve"> of the transmission analyses performed in support of NOPS Supplemental and Amending Application Requested Case B2.  Dated July 2017(under seal)</w:t>
            </w:r>
          </w:p>
        </w:tc>
        <w:tc>
          <w:tcPr>
            <w:tcW w:w="0" w:type="auto"/>
          </w:tcPr>
          <w:p w14:paraId="414224D6" w14:textId="5C50E596" w:rsidR="00740E13" w:rsidRDefault="00740E13"/>
        </w:tc>
      </w:tr>
      <w:tr w:rsidR="00740E13" w14:paraId="0EB11DBF" w14:textId="77777777" w:rsidTr="00A505D8">
        <w:trPr>
          <w:cantSplit/>
        </w:trPr>
        <w:tc>
          <w:tcPr>
            <w:tcW w:w="0" w:type="auto"/>
          </w:tcPr>
          <w:p w14:paraId="13B61ED8" w14:textId="77777777" w:rsidR="00740E13" w:rsidRDefault="00740E13">
            <w:r>
              <w:t>SC-4</w:t>
            </w:r>
          </w:p>
        </w:tc>
        <w:tc>
          <w:tcPr>
            <w:tcW w:w="0" w:type="auto"/>
          </w:tcPr>
          <w:p w14:paraId="4CCA1371" w14:textId="77777777" w:rsidR="00740E13" w:rsidRDefault="00740E13">
            <w:r>
              <w:t xml:space="preserve">CEII -- </w:t>
            </w:r>
            <w:proofErr w:type="gramStart"/>
            <w:r>
              <w:t>Entergy  Results</w:t>
            </w:r>
            <w:proofErr w:type="gramEnd"/>
            <w:r>
              <w:t xml:space="preserve"> of the transmission analyses performed in support of NOPS Supplemental and Amending Application. Dated July 2017. (</w:t>
            </w:r>
            <w:proofErr w:type="gramStart"/>
            <w:r>
              <w:t>under</w:t>
            </w:r>
            <w:proofErr w:type="gramEnd"/>
            <w:r>
              <w:t xml:space="preserve"> seal)</w:t>
            </w:r>
          </w:p>
        </w:tc>
        <w:tc>
          <w:tcPr>
            <w:tcW w:w="0" w:type="auto"/>
          </w:tcPr>
          <w:p w14:paraId="0AF5B1C2" w14:textId="26849957" w:rsidR="00740E13" w:rsidRDefault="00740E13"/>
        </w:tc>
      </w:tr>
      <w:tr w:rsidR="00740E13" w14:paraId="1093536D" w14:textId="77777777" w:rsidTr="00A505D8">
        <w:trPr>
          <w:cantSplit/>
        </w:trPr>
        <w:tc>
          <w:tcPr>
            <w:tcW w:w="0" w:type="auto"/>
          </w:tcPr>
          <w:p w14:paraId="3BCED9B1" w14:textId="77777777" w:rsidR="00740E13" w:rsidRDefault="00740E13">
            <w:r>
              <w:t>SC-5</w:t>
            </w:r>
          </w:p>
        </w:tc>
        <w:tc>
          <w:tcPr>
            <w:tcW w:w="0" w:type="auto"/>
          </w:tcPr>
          <w:p w14:paraId="098222B6" w14:textId="77777777" w:rsidR="00740E13" w:rsidRDefault="00740E13">
            <w:r>
              <w:t>Advisors' discovery response to AAE Dated Dec. 7, 2017</w:t>
            </w:r>
          </w:p>
        </w:tc>
        <w:tc>
          <w:tcPr>
            <w:tcW w:w="0" w:type="auto"/>
          </w:tcPr>
          <w:p w14:paraId="507E1909" w14:textId="47FB5D05" w:rsidR="00740E13" w:rsidRDefault="00740E13"/>
        </w:tc>
      </w:tr>
      <w:tr w:rsidR="00740E13" w14:paraId="32069DAC" w14:textId="77777777" w:rsidTr="00A505D8">
        <w:trPr>
          <w:cantSplit/>
        </w:trPr>
        <w:tc>
          <w:tcPr>
            <w:tcW w:w="0" w:type="auto"/>
          </w:tcPr>
          <w:p w14:paraId="7EF43850" w14:textId="77777777" w:rsidR="00740E13" w:rsidRDefault="00740E13">
            <w:r>
              <w:t>SC-6</w:t>
            </w:r>
          </w:p>
        </w:tc>
        <w:tc>
          <w:tcPr>
            <w:tcW w:w="0" w:type="auto"/>
          </w:tcPr>
          <w:p w14:paraId="7A214C58" w14:textId="77777777" w:rsidR="00740E13" w:rsidRDefault="00740E13">
            <w:r>
              <w:t xml:space="preserve">Excerpt of Application and </w:t>
            </w:r>
            <w:proofErr w:type="spellStart"/>
            <w:r>
              <w:t>Cureington</w:t>
            </w:r>
            <w:proofErr w:type="spellEnd"/>
            <w:r>
              <w:t xml:space="preserve"> testimony in 5 MW DG application case.</w:t>
            </w:r>
          </w:p>
        </w:tc>
        <w:tc>
          <w:tcPr>
            <w:tcW w:w="0" w:type="auto"/>
          </w:tcPr>
          <w:p w14:paraId="04F47A5B" w14:textId="112C6E6C" w:rsidR="00740E13" w:rsidRDefault="00740E13"/>
        </w:tc>
      </w:tr>
      <w:tr w:rsidR="00740E13" w14:paraId="657F9259" w14:textId="77777777" w:rsidTr="00A505D8">
        <w:trPr>
          <w:cantSplit/>
        </w:trPr>
        <w:tc>
          <w:tcPr>
            <w:tcW w:w="0" w:type="auto"/>
          </w:tcPr>
          <w:p w14:paraId="42DB9432" w14:textId="77777777" w:rsidR="00740E13" w:rsidRDefault="00740E13">
            <w:r>
              <w:t>SC-8</w:t>
            </w:r>
          </w:p>
        </w:tc>
        <w:tc>
          <w:tcPr>
            <w:tcW w:w="0" w:type="auto"/>
          </w:tcPr>
          <w:p w14:paraId="7CD10B4A" w14:textId="77777777" w:rsidR="00740E13" w:rsidRDefault="00740E13">
            <w:r>
              <w:t>CEII -- ENO system one-line diagram</w:t>
            </w:r>
          </w:p>
        </w:tc>
        <w:tc>
          <w:tcPr>
            <w:tcW w:w="0" w:type="auto"/>
          </w:tcPr>
          <w:p w14:paraId="1219091F" w14:textId="7094E465" w:rsidR="00740E13" w:rsidRDefault="00740E13"/>
        </w:tc>
      </w:tr>
    </w:tbl>
    <w:p w14:paraId="6A1E40FD" w14:textId="77777777" w:rsidR="000D36EA" w:rsidRDefault="000D36EA"/>
    <w:p w14:paraId="25B00FE4" w14:textId="44C4B217" w:rsidR="000D36EA" w:rsidRPr="00315B9D" w:rsidRDefault="00740E13">
      <w:pPr>
        <w:rPr>
          <w:b/>
        </w:rPr>
      </w:pPr>
      <w:r w:rsidRPr="00315B9D">
        <w:rPr>
          <w:b/>
        </w:rPr>
        <w:t xml:space="preserve">Discovery Responses Admitted as </w:t>
      </w:r>
      <w:r w:rsidR="00E5662B">
        <w:rPr>
          <w:b/>
        </w:rPr>
        <w:t xml:space="preserve">Substantive </w:t>
      </w:r>
      <w:r w:rsidRPr="00315B9D">
        <w:rPr>
          <w:b/>
        </w:rPr>
        <w:t xml:space="preserve">Evidence </w:t>
      </w:r>
      <w:proofErr w:type="gramStart"/>
      <w:r w:rsidRPr="00315B9D">
        <w:rPr>
          <w:b/>
        </w:rPr>
        <w:t>Because</w:t>
      </w:r>
      <w:proofErr w:type="gramEnd"/>
      <w:r w:rsidRPr="00315B9D">
        <w:rPr>
          <w:b/>
        </w:rPr>
        <w:t xml:space="preserve"> they Were Cited to and Relied Upon in the Exhibits </w:t>
      </w:r>
      <w:r w:rsidR="00106382">
        <w:rPr>
          <w:b/>
        </w:rPr>
        <w:t xml:space="preserve">which were </w:t>
      </w:r>
      <w:r w:rsidRPr="00315B9D">
        <w:rPr>
          <w:b/>
        </w:rPr>
        <w:t>Admitted as Evidence</w:t>
      </w:r>
    </w:p>
    <w:tbl>
      <w:tblPr>
        <w:tblStyle w:val="TableGrid1"/>
        <w:tblW w:w="0" w:type="auto"/>
        <w:tblLook w:val="04A0" w:firstRow="1" w:lastRow="0" w:firstColumn="1" w:lastColumn="0" w:noHBand="0" w:noVBand="1"/>
      </w:tblPr>
      <w:tblGrid>
        <w:gridCol w:w="918"/>
        <w:gridCol w:w="8658"/>
      </w:tblGrid>
      <w:tr w:rsidR="000D36EA" w14:paraId="43160F46" w14:textId="77777777">
        <w:trPr>
          <w:trHeight w:val="620"/>
        </w:trPr>
        <w:tc>
          <w:tcPr>
            <w:tcW w:w="918" w:type="dxa"/>
            <w:shd w:val="clear" w:color="auto" w:fill="BFBFBF" w:themeFill="background1" w:themeFillShade="BF"/>
          </w:tcPr>
          <w:p w14:paraId="6E5E5978" w14:textId="77777777" w:rsidR="000D36EA" w:rsidRDefault="000D36EA">
            <w:pPr>
              <w:jc w:val="center"/>
              <w:rPr>
                <w:rFonts w:asciiTheme="minorHAnsi" w:hAnsiTheme="minorHAnsi" w:cs="Times New Roman"/>
                <w:sz w:val="22"/>
              </w:rPr>
            </w:pPr>
          </w:p>
        </w:tc>
        <w:tc>
          <w:tcPr>
            <w:tcW w:w="8658" w:type="dxa"/>
            <w:shd w:val="clear" w:color="auto" w:fill="BFBFBF" w:themeFill="background1" w:themeFillShade="BF"/>
            <w:vAlign w:val="center"/>
          </w:tcPr>
          <w:p w14:paraId="349B40EA" w14:textId="5368EC59" w:rsidR="000D36EA" w:rsidRDefault="00740E13">
            <w:pPr>
              <w:jc w:val="center"/>
              <w:rPr>
                <w:rFonts w:asciiTheme="minorHAnsi" w:hAnsiTheme="minorHAnsi" w:cs="Times New Roman"/>
                <w:b/>
                <w:sz w:val="22"/>
              </w:rPr>
            </w:pPr>
            <w:r>
              <w:rPr>
                <w:rFonts w:asciiTheme="minorHAnsi" w:hAnsiTheme="minorHAnsi" w:cs="Times New Roman"/>
                <w:b/>
                <w:sz w:val="22"/>
              </w:rPr>
              <w:t>Discovery Responses cited in Advisors</w:t>
            </w:r>
            <w:r w:rsidR="00E5662B">
              <w:rPr>
                <w:rFonts w:asciiTheme="minorHAnsi" w:hAnsiTheme="minorHAnsi" w:cs="Times New Roman"/>
                <w:b/>
                <w:sz w:val="22"/>
              </w:rPr>
              <w:t>’</w:t>
            </w:r>
            <w:r>
              <w:rPr>
                <w:rFonts w:asciiTheme="minorHAnsi" w:hAnsiTheme="minorHAnsi" w:cs="Times New Roman"/>
                <w:b/>
                <w:sz w:val="22"/>
              </w:rPr>
              <w:t xml:space="preserve"> Testimonies</w:t>
            </w:r>
          </w:p>
        </w:tc>
      </w:tr>
      <w:tr w:rsidR="000D36EA" w14:paraId="363D4F39" w14:textId="77777777">
        <w:tc>
          <w:tcPr>
            <w:tcW w:w="918" w:type="dxa"/>
          </w:tcPr>
          <w:p w14:paraId="4054C819" w14:textId="77777777" w:rsidR="000D36EA" w:rsidRDefault="00740E13">
            <w:pPr>
              <w:rPr>
                <w:rFonts w:asciiTheme="minorHAnsi" w:hAnsiTheme="minorHAnsi" w:cs="Times New Roman"/>
                <w:sz w:val="22"/>
              </w:rPr>
            </w:pPr>
            <w:r>
              <w:rPr>
                <w:rFonts w:asciiTheme="minorHAnsi" w:hAnsiTheme="minorHAnsi" w:cs="Times New Roman"/>
                <w:sz w:val="22"/>
              </w:rPr>
              <w:t>1.</w:t>
            </w:r>
          </w:p>
        </w:tc>
        <w:tc>
          <w:tcPr>
            <w:tcW w:w="8658" w:type="dxa"/>
          </w:tcPr>
          <w:p w14:paraId="0F8D2E7E" w14:textId="77777777" w:rsidR="000D36EA" w:rsidRDefault="00740E13">
            <w:pPr>
              <w:rPr>
                <w:rFonts w:asciiTheme="minorHAnsi" w:hAnsiTheme="minorHAnsi" w:cs="Times New Roman"/>
                <w:sz w:val="22"/>
              </w:rPr>
            </w:pPr>
            <w:r>
              <w:rPr>
                <w:rFonts w:asciiTheme="minorHAnsi" w:hAnsiTheme="minorHAnsi" w:cs="Times New Roman"/>
                <w:sz w:val="22"/>
              </w:rPr>
              <w:t>APC Response to Advisors 1-2</w:t>
            </w:r>
          </w:p>
        </w:tc>
      </w:tr>
      <w:tr w:rsidR="000D36EA" w14:paraId="7CB64E98" w14:textId="77777777">
        <w:tc>
          <w:tcPr>
            <w:tcW w:w="918" w:type="dxa"/>
          </w:tcPr>
          <w:p w14:paraId="69150111" w14:textId="77777777" w:rsidR="000D36EA" w:rsidRDefault="00740E13">
            <w:pPr>
              <w:rPr>
                <w:rFonts w:asciiTheme="minorHAnsi" w:hAnsiTheme="minorHAnsi" w:cs="Times New Roman"/>
                <w:sz w:val="22"/>
              </w:rPr>
            </w:pPr>
            <w:r>
              <w:rPr>
                <w:rFonts w:asciiTheme="minorHAnsi" w:hAnsiTheme="minorHAnsi" w:cs="Times New Roman"/>
                <w:sz w:val="22"/>
              </w:rPr>
              <w:t>2.</w:t>
            </w:r>
          </w:p>
        </w:tc>
        <w:tc>
          <w:tcPr>
            <w:tcW w:w="8658" w:type="dxa"/>
          </w:tcPr>
          <w:p w14:paraId="65D6CE54"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1-10 Addendum R (filed in Docket No. EL01-88)</w:t>
            </w:r>
          </w:p>
        </w:tc>
      </w:tr>
      <w:tr w:rsidR="000D36EA" w14:paraId="587F29C1" w14:textId="77777777">
        <w:tc>
          <w:tcPr>
            <w:tcW w:w="918" w:type="dxa"/>
          </w:tcPr>
          <w:p w14:paraId="78F21480" w14:textId="77777777" w:rsidR="000D36EA" w:rsidRDefault="00740E13">
            <w:pPr>
              <w:rPr>
                <w:rFonts w:asciiTheme="minorHAnsi" w:hAnsiTheme="minorHAnsi" w:cs="Times New Roman"/>
                <w:sz w:val="22"/>
              </w:rPr>
            </w:pPr>
            <w:r>
              <w:rPr>
                <w:rFonts w:asciiTheme="minorHAnsi" w:hAnsiTheme="minorHAnsi" w:cs="Times New Roman"/>
                <w:sz w:val="22"/>
              </w:rPr>
              <w:t>3.</w:t>
            </w:r>
          </w:p>
        </w:tc>
        <w:tc>
          <w:tcPr>
            <w:tcW w:w="8658" w:type="dxa"/>
          </w:tcPr>
          <w:p w14:paraId="7A09794B"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1-23</w:t>
            </w:r>
          </w:p>
        </w:tc>
      </w:tr>
      <w:tr w:rsidR="000D36EA" w14:paraId="588E2237" w14:textId="77777777">
        <w:tc>
          <w:tcPr>
            <w:tcW w:w="918" w:type="dxa"/>
          </w:tcPr>
          <w:p w14:paraId="2171C687" w14:textId="77777777" w:rsidR="000D36EA" w:rsidRDefault="00740E13">
            <w:pPr>
              <w:rPr>
                <w:rFonts w:asciiTheme="minorHAnsi" w:hAnsiTheme="minorHAnsi" w:cs="Times New Roman"/>
                <w:sz w:val="22"/>
              </w:rPr>
            </w:pPr>
            <w:r>
              <w:rPr>
                <w:rFonts w:asciiTheme="minorHAnsi" w:hAnsiTheme="minorHAnsi" w:cs="Times New Roman"/>
                <w:sz w:val="22"/>
              </w:rPr>
              <w:t>4.</w:t>
            </w:r>
          </w:p>
        </w:tc>
        <w:tc>
          <w:tcPr>
            <w:tcW w:w="8658" w:type="dxa"/>
          </w:tcPr>
          <w:p w14:paraId="24D9F4B9"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1-24 (filed in Docket No. UD-99-2)</w:t>
            </w:r>
          </w:p>
        </w:tc>
      </w:tr>
      <w:tr w:rsidR="000D36EA" w14:paraId="05FA9678" w14:textId="77777777">
        <w:tc>
          <w:tcPr>
            <w:tcW w:w="918" w:type="dxa"/>
          </w:tcPr>
          <w:p w14:paraId="5FC37CFB" w14:textId="77777777" w:rsidR="000D36EA" w:rsidRDefault="00740E13">
            <w:pPr>
              <w:rPr>
                <w:rFonts w:asciiTheme="minorHAnsi" w:hAnsiTheme="minorHAnsi" w:cs="Times New Roman"/>
                <w:sz w:val="22"/>
              </w:rPr>
            </w:pPr>
            <w:r>
              <w:rPr>
                <w:rFonts w:asciiTheme="minorHAnsi" w:hAnsiTheme="minorHAnsi" w:cs="Times New Roman"/>
                <w:sz w:val="22"/>
              </w:rPr>
              <w:t>5.</w:t>
            </w:r>
          </w:p>
        </w:tc>
        <w:tc>
          <w:tcPr>
            <w:tcW w:w="8658" w:type="dxa"/>
          </w:tcPr>
          <w:p w14:paraId="699EA3B0"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1-25</w:t>
            </w:r>
          </w:p>
        </w:tc>
      </w:tr>
      <w:tr w:rsidR="000D36EA" w14:paraId="5F237D7A" w14:textId="77777777">
        <w:tc>
          <w:tcPr>
            <w:tcW w:w="918" w:type="dxa"/>
          </w:tcPr>
          <w:p w14:paraId="796B32E9" w14:textId="77777777" w:rsidR="000D36EA" w:rsidRDefault="00740E13">
            <w:pPr>
              <w:rPr>
                <w:rFonts w:asciiTheme="minorHAnsi" w:hAnsiTheme="minorHAnsi" w:cs="Times New Roman"/>
                <w:sz w:val="22"/>
              </w:rPr>
            </w:pPr>
            <w:r>
              <w:rPr>
                <w:rFonts w:asciiTheme="minorHAnsi" w:hAnsiTheme="minorHAnsi" w:cs="Times New Roman"/>
                <w:sz w:val="22"/>
              </w:rPr>
              <w:t>6.</w:t>
            </w:r>
          </w:p>
        </w:tc>
        <w:tc>
          <w:tcPr>
            <w:tcW w:w="8658" w:type="dxa"/>
          </w:tcPr>
          <w:p w14:paraId="208D1320"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3-1</w:t>
            </w:r>
          </w:p>
        </w:tc>
      </w:tr>
      <w:tr w:rsidR="000D36EA" w14:paraId="3E124972" w14:textId="77777777">
        <w:tc>
          <w:tcPr>
            <w:tcW w:w="918" w:type="dxa"/>
          </w:tcPr>
          <w:p w14:paraId="6F919CC4" w14:textId="77777777" w:rsidR="000D36EA" w:rsidRDefault="00740E13">
            <w:pPr>
              <w:rPr>
                <w:rFonts w:asciiTheme="minorHAnsi" w:hAnsiTheme="minorHAnsi" w:cs="Times New Roman"/>
                <w:sz w:val="22"/>
              </w:rPr>
            </w:pPr>
            <w:r>
              <w:rPr>
                <w:rFonts w:asciiTheme="minorHAnsi" w:hAnsiTheme="minorHAnsi" w:cs="Times New Roman"/>
                <w:sz w:val="22"/>
              </w:rPr>
              <w:t>7.</w:t>
            </w:r>
          </w:p>
        </w:tc>
        <w:tc>
          <w:tcPr>
            <w:tcW w:w="8658" w:type="dxa"/>
          </w:tcPr>
          <w:p w14:paraId="4037F72D"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3-3</w:t>
            </w:r>
          </w:p>
        </w:tc>
      </w:tr>
      <w:tr w:rsidR="000D36EA" w14:paraId="0155A12F" w14:textId="77777777">
        <w:tc>
          <w:tcPr>
            <w:tcW w:w="918" w:type="dxa"/>
          </w:tcPr>
          <w:p w14:paraId="5E987AEC" w14:textId="77777777" w:rsidR="000D36EA" w:rsidRDefault="00740E13">
            <w:pPr>
              <w:rPr>
                <w:rFonts w:asciiTheme="minorHAnsi" w:hAnsiTheme="minorHAnsi" w:cs="Times New Roman"/>
                <w:sz w:val="22"/>
              </w:rPr>
            </w:pPr>
            <w:r>
              <w:rPr>
                <w:rFonts w:asciiTheme="minorHAnsi" w:hAnsiTheme="minorHAnsi" w:cs="Times New Roman"/>
                <w:sz w:val="22"/>
              </w:rPr>
              <w:t>8.</w:t>
            </w:r>
          </w:p>
        </w:tc>
        <w:tc>
          <w:tcPr>
            <w:tcW w:w="8658" w:type="dxa"/>
          </w:tcPr>
          <w:p w14:paraId="1AB087C7"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3-4</w:t>
            </w:r>
          </w:p>
        </w:tc>
      </w:tr>
      <w:tr w:rsidR="000D36EA" w14:paraId="169A9F52" w14:textId="77777777">
        <w:tc>
          <w:tcPr>
            <w:tcW w:w="918" w:type="dxa"/>
          </w:tcPr>
          <w:p w14:paraId="4D152AEA" w14:textId="77777777" w:rsidR="000D36EA" w:rsidRDefault="00740E13">
            <w:pPr>
              <w:rPr>
                <w:rFonts w:asciiTheme="minorHAnsi" w:hAnsiTheme="minorHAnsi" w:cs="Times New Roman"/>
                <w:sz w:val="22"/>
              </w:rPr>
            </w:pPr>
            <w:r>
              <w:rPr>
                <w:rFonts w:asciiTheme="minorHAnsi" w:hAnsiTheme="minorHAnsi" w:cs="Times New Roman"/>
                <w:sz w:val="22"/>
              </w:rPr>
              <w:t>9.</w:t>
            </w:r>
          </w:p>
        </w:tc>
        <w:tc>
          <w:tcPr>
            <w:tcW w:w="8658" w:type="dxa"/>
          </w:tcPr>
          <w:p w14:paraId="401C3E9B"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3-5</w:t>
            </w:r>
          </w:p>
        </w:tc>
      </w:tr>
      <w:tr w:rsidR="000D36EA" w14:paraId="48838C55" w14:textId="77777777">
        <w:tc>
          <w:tcPr>
            <w:tcW w:w="918" w:type="dxa"/>
          </w:tcPr>
          <w:p w14:paraId="44DECC8E" w14:textId="77777777" w:rsidR="000D36EA" w:rsidRDefault="00740E13">
            <w:pPr>
              <w:rPr>
                <w:rFonts w:asciiTheme="minorHAnsi" w:hAnsiTheme="minorHAnsi" w:cs="Times New Roman"/>
                <w:sz w:val="22"/>
              </w:rPr>
            </w:pPr>
            <w:r>
              <w:rPr>
                <w:rFonts w:asciiTheme="minorHAnsi" w:hAnsiTheme="minorHAnsi" w:cs="Times New Roman"/>
                <w:sz w:val="22"/>
              </w:rPr>
              <w:t>10.</w:t>
            </w:r>
          </w:p>
        </w:tc>
        <w:tc>
          <w:tcPr>
            <w:tcW w:w="8658" w:type="dxa"/>
          </w:tcPr>
          <w:p w14:paraId="325A2D2B"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4-4 (CEII)</w:t>
            </w:r>
          </w:p>
        </w:tc>
      </w:tr>
      <w:tr w:rsidR="000D36EA" w14:paraId="0880C0B1" w14:textId="77777777">
        <w:tc>
          <w:tcPr>
            <w:tcW w:w="918" w:type="dxa"/>
          </w:tcPr>
          <w:p w14:paraId="79AB7E2E" w14:textId="77777777" w:rsidR="000D36EA" w:rsidRDefault="00740E13">
            <w:pPr>
              <w:rPr>
                <w:rFonts w:asciiTheme="minorHAnsi" w:hAnsiTheme="minorHAnsi" w:cs="Times New Roman"/>
                <w:sz w:val="22"/>
              </w:rPr>
            </w:pPr>
            <w:r>
              <w:rPr>
                <w:rFonts w:asciiTheme="minorHAnsi" w:hAnsiTheme="minorHAnsi" w:cs="Times New Roman"/>
                <w:sz w:val="22"/>
              </w:rPr>
              <w:t>11.</w:t>
            </w:r>
          </w:p>
        </w:tc>
        <w:tc>
          <w:tcPr>
            <w:tcW w:w="8658" w:type="dxa"/>
          </w:tcPr>
          <w:p w14:paraId="43149ABB"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7-2</w:t>
            </w:r>
          </w:p>
        </w:tc>
      </w:tr>
      <w:tr w:rsidR="000D36EA" w14:paraId="62CE963C" w14:textId="77777777">
        <w:tc>
          <w:tcPr>
            <w:tcW w:w="918" w:type="dxa"/>
          </w:tcPr>
          <w:p w14:paraId="4E6D0816" w14:textId="77777777" w:rsidR="000D36EA" w:rsidRDefault="00740E13">
            <w:pPr>
              <w:rPr>
                <w:rFonts w:asciiTheme="minorHAnsi" w:hAnsiTheme="minorHAnsi" w:cs="Times New Roman"/>
                <w:sz w:val="22"/>
              </w:rPr>
            </w:pPr>
            <w:r>
              <w:rPr>
                <w:rFonts w:asciiTheme="minorHAnsi" w:hAnsiTheme="minorHAnsi" w:cs="Times New Roman"/>
                <w:sz w:val="22"/>
              </w:rPr>
              <w:lastRenderedPageBreak/>
              <w:t>12.</w:t>
            </w:r>
          </w:p>
        </w:tc>
        <w:tc>
          <w:tcPr>
            <w:tcW w:w="8658" w:type="dxa"/>
          </w:tcPr>
          <w:p w14:paraId="47DC2043"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7-3</w:t>
            </w:r>
          </w:p>
        </w:tc>
      </w:tr>
      <w:tr w:rsidR="000D36EA" w14:paraId="503B415D" w14:textId="77777777">
        <w:tc>
          <w:tcPr>
            <w:tcW w:w="918" w:type="dxa"/>
          </w:tcPr>
          <w:p w14:paraId="2A666B38" w14:textId="77777777" w:rsidR="000D36EA" w:rsidRDefault="00740E13">
            <w:pPr>
              <w:rPr>
                <w:rFonts w:asciiTheme="minorHAnsi" w:hAnsiTheme="minorHAnsi" w:cs="Times New Roman"/>
                <w:sz w:val="22"/>
              </w:rPr>
            </w:pPr>
            <w:r>
              <w:rPr>
                <w:rFonts w:asciiTheme="minorHAnsi" w:hAnsiTheme="minorHAnsi" w:cs="Times New Roman"/>
                <w:sz w:val="22"/>
              </w:rPr>
              <w:t>13.</w:t>
            </w:r>
          </w:p>
        </w:tc>
        <w:tc>
          <w:tcPr>
            <w:tcW w:w="8658" w:type="dxa"/>
          </w:tcPr>
          <w:p w14:paraId="362BFAA4"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7-16b</w:t>
            </w:r>
          </w:p>
        </w:tc>
      </w:tr>
      <w:tr w:rsidR="000D36EA" w14:paraId="4FD235F6" w14:textId="77777777">
        <w:tc>
          <w:tcPr>
            <w:tcW w:w="918" w:type="dxa"/>
          </w:tcPr>
          <w:p w14:paraId="0C477A2F" w14:textId="77777777" w:rsidR="000D36EA" w:rsidRDefault="00740E13">
            <w:pPr>
              <w:rPr>
                <w:rFonts w:asciiTheme="minorHAnsi" w:hAnsiTheme="minorHAnsi" w:cs="Times New Roman"/>
                <w:sz w:val="22"/>
              </w:rPr>
            </w:pPr>
            <w:r>
              <w:rPr>
                <w:rFonts w:asciiTheme="minorHAnsi" w:hAnsiTheme="minorHAnsi" w:cs="Times New Roman"/>
                <w:sz w:val="22"/>
              </w:rPr>
              <w:t>14.</w:t>
            </w:r>
          </w:p>
        </w:tc>
        <w:tc>
          <w:tcPr>
            <w:tcW w:w="8658" w:type="dxa"/>
          </w:tcPr>
          <w:p w14:paraId="2D27180B"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7-16c</w:t>
            </w:r>
          </w:p>
        </w:tc>
      </w:tr>
      <w:tr w:rsidR="000D36EA" w14:paraId="5BD5ADB6" w14:textId="77777777">
        <w:tc>
          <w:tcPr>
            <w:tcW w:w="918" w:type="dxa"/>
          </w:tcPr>
          <w:p w14:paraId="4E6D01A6" w14:textId="77777777" w:rsidR="000D36EA" w:rsidRDefault="00740E13">
            <w:pPr>
              <w:rPr>
                <w:rFonts w:asciiTheme="minorHAnsi" w:hAnsiTheme="minorHAnsi" w:cs="Times New Roman"/>
                <w:sz w:val="22"/>
              </w:rPr>
            </w:pPr>
            <w:r>
              <w:rPr>
                <w:rFonts w:asciiTheme="minorHAnsi" w:hAnsiTheme="minorHAnsi" w:cs="Times New Roman"/>
                <w:sz w:val="22"/>
              </w:rPr>
              <w:t>15.</w:t>
            </w:r>
          </w:p>
        </w:tc>
        <w:tc>
          <w:tcPr>
            <w:tcW w:w="8658" w:type="dxa"/>
          </w:tcPr>
          <w:p w14:paraId="46E50AA1"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8-15</w:t>
            </w:r>
          </w:p>
        </w:tc>
      </w:tr>
      <w:tr w:rsidR="000D36EA" w14:paraId="49DF9848" w14:textId="77777777">
        <w:tc>
          <w:tcPr>
            <w:tcW w:w="918" w:type="dxa"/>
          </w:tcPr>
          <w:p w14:paraId="2F75F62F" w14:textId="77777777" w:rsidR="000D36EA" w:rsidRDefault="00740E13">
            <w:pPr>
              <w:rPr>
                <w:rFonts w:asciiTheme="minorHAnsi" w:hAnsiTheme="minorHAnsi" w:cs="Times New Roman"/>
                <w:sz w:val="22"/>
              </w:rPr>
            </w:pPr>
            <w:r>
              <w:rPr>
                <w:rFonts w:asciiTheme="minorHAnsi" w:hAnsiTheme="minorHAnsi" w:cs="Times New Roman"/>
                <w:sz w:val="22"/>
              </w:rPr>
              <w:t>16.</w:t>
            </w:r>
          </w:p>
        </w:tc>
        <w:tc>
          <w:tcPr>
            <w:tcW w:w="8658" w:type="dxa"/>
          </w:tcPr>
          <w:p w14:paraId="5B724576"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9-1</w:t>
            </w:r>
          </w:p>
        </w:tc>
      </w:tr>
      <w:tr w:rsidR="000D36EA" w14:paraId="6525B048" w14:textId="77777777">
        <w:tc>
          <w:tcPr>
            <w:tcW w:w="918" w:type="dxa"/>
          </w:tcPr>
          <w:p w14:paraId="21E1E8E3" w14:textId="77777777" w:rsidR="000D36EA" w:rsidRDefault="00740E13">
            <w:pPr>
              <w:rPr>
                <w:rFonts w:asciiTheme="minorHAnsi" w:hAnsiTheme="minorHAnsi" w:cs="Times New Roman"/>
                <w:sz w:val="22"/>
              </w:rPr>
            </w:pPr>
            <w:r>
              <w:rPr>
                <w:rFonts w:asciiTheme="minorHAnsi" w:hAnsiTheme="minorHAnsi" w:cs="Times New Roman"/>
                <w:sz w:val="22"/>
              </w:rPr>
              <w:t>17.</w:t>
            </w:r>
          </w:p>
        </w:tc>
        <w:tc>
          <w:tcPr>
            <w:tcW w:w="8658" w:type="dxa"/>
          </w:tcPr>
          <w:p w14:paraId="72B00110"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10-15</w:t>
            </w:r>
          </w:p>
        </w:tc>
      </w:tr>
      <w:tr w:rsidR="000D36EA" w14:paraId="725141E0" w14:textId="77777777">
        <w:tc>
          <w:tcPr>
            <w:tcW w:w="918" w:type="dxa"/>
          </w:tcPr>
          <w:p w14:paraId="71E8A287" w14:textId="77777777" w:rsidR="000D36EA" w:rsidRDefault="00740E13">
            <w:pPr>
              <w:rPr>
                <w:rFonts w:asciiTheme="minorHAnsi" w:hAnsiTheme="minorHAnsi" w:cs="Times New Roman"/>
                <w:sz w:val="22"/>
              </w:rPr>
            </w:pPr>
            <w:r>
              <w:rPr>
                <w:rFonts w:asciiTheme="minorHAnsi" w:hAnsiTheme="minorHAnsi" w:cs="Times New Roman"/>
                <w:sz w:val="22"/>
              </w:rPr>
              <w:t>18.</w:t>
            </w:r>
          </w:p>
        </w:tc>
        <w:tc>
          <w:tcPr>
            <w:tcW w:w="8658" w:type="dxa"/>
          </w:tcPr>
          <w:p w14:paraId="04B01639"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10-20</w:t>
            </w:r>
          </w:p>
        </w:tc>
      </w:tr>
      <w:tr w:rsidR="000D36EA" w14:paraId="5232AFAB" w14:textId="77777777">
        <w:tc>
          <w:tcPr>
            <w:tcW w:w="918" w:type="dxa"/>
          </w:tcPr>
          <w:p w14:paraId="32591EEB" w14:textId="77777777" w:rsidR="000D36EA" w:rsidRDefault="00740E13">
            <w:pPr>
              <w:rPr>
                <w:rFonts w:asciiTheme="minorHAnsi" w:hAnsiTheme="minorHAnsi" w:cs="Times New Roman"/>
                <w:sz w:val="22"/>
              </w:rPr>
            </w:pPr>
            <w:r>
              <w:rPr>
                <w:rFonts w:asciiTheme="minorHAnsi" w:hAnsiTheme="minorHAnsi" w:cs="Times New Roman"/>
                <w:sz w:val="22"/>
              </w:rPr>
              <w:t>19.</w:t>
            </w:r>
          </w:p>
        </w:tc>
        <w:tc>
          <w:tcPr>
            <w:tcW w:w="8658" w:type="dxa"/>
          </w:tcPr>
          <w:p w14:paraId="2003F09E"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11-10</w:t>
            </w:r>
          </w:p>
        </w:tc>
      </w:tr>
      <w:tr w:rsidR="000D36EA" w14:paraId="267DD350" w14:textId="77777777">
        <w:tc>
          <w:tcPr>
            <w:tcW w:w="918" w:type="dxa"/>
          </w:tcPr>
          <w:p w14:paraId="7D8A1DE4" w14:textId="77777777" w:rsidR="000D36EA" w:rsidRDefault="00740E13">
            <w:pPr>
              <w:rPr>
                <w:rFonts w:asciiTheme="minorHAnsi" w:hAnsiTheme="minorHAnsi" w:cs="Times New Roman"/>
                <w:sz w:val="22"/>
              </w:rPr>
            </w:pPr>
            <w:r>
              <w:rPr>
                <w:rFonts w:asciiTheme="minorHAnsi" w:hAnsiTheme="minorHAnsi" w:cs="Times New Roman"/>
                <w:sz w:val="22"/>
              </w:rPr>
              <w:t>20.</w:t>
            </w:r>
          </w:p>
        </w:tc>
        <w:tc>
          <w:tcPr>
            <w:tcW w:w="8658" w:type="dxa"/>
          </w:tcPr>
          <w:p w14:paraId="36A9ADD0"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12-1</w:t>
            </w:r>
          </w:p>
        </w:tc>
      </w:tr>
      <w:tr w:rsidR="000D36EA" w14:paraId="2729AD9B" w14:textId="77777777">
        <w:tc>
          <w:tcPr>
            <w:tcW w:w="918" w:type="dxa"/>
          </w:tcPr>
          <w:p w14:paraId="44207A3B" w14:textId="77777777" w:rsidR="000D36EA" w:rsidRDefault="00740E13">
            <w:pPr>
              <w:rPr>
                <w:rFonts w:asciiTheme="minorHAnsi" w:hAnsiTheme="minorHAnsi" w:cs="Times New Roman"/>
                <w:sz w:val="22"/>
              </w:rPr>
            </w:pPr>
            <w:r>
              <w:rPr>
                <w:rFonts w:asciiTheme="minorHAnsi" w:hAnsiTheme="minorHAnsi" w:cs="Times New Roman"/>
                <w:sz w:val="22"/>
              </w:rPr>
              <w:t>21.</w:t>
            </w:r>
          </w:p>
        </w:tc>
        <w:tc>
          <w:tcPr>
            <w:tcW w:w="8658" w:type="dxa"/>
          </w:tcPr>
          <w:p w14:paraId="2CFDFEEE" w14:textId="60AFCA7F" w:rsidR="000D36EA" w:rsidRDefault="00740E13">
            <w:pPr>
              <w:rPr>
                <w:rFonts w:asciiTheme="minorHAnsi" w:hAnsiTheme="minorHAnsi" w:cs="Times New Roman"/>
                <w:sz w:val="22"/>
              </w:rPr>
            </w:pPr>
            <w:r>
              <w:rPr>
                <w:rFonts w:asciiTheme="minorHAnsi" w:hAnsiTheme="minorHAnsi" w:cs="Times New Roman"/>
                <w:sz w:val="22"/>
              </w:rPr>
              <w:t>ENO Response to Advisors 12-3</w:t>
            </w:r>
            <w:r w:rsidR="00E5662B">
              <w:rPr>
                <w:rFonts w:asciiTheme="minorHAnsi" w:hAnsiTheme="minorHAnsi" w:cs="Times New Roman"/>
                <w:sz w:val="22"/>
              </w:rPr>
              <w:t>©</w:t>
            </w:r>
          </w:p>
        </w:tc>
      </w:tr>
      <w:tr w:rsidR="000D36EA" w14:paraId="2A555972" w14:textId="77777777">
        <w:tc>
          <w:tcPr>
            <w:tcW w:w="918" w:type="dxa"/>
          </w:tcPr>
          <w:p w14:paraId="04F5CF2E" w14:textId="77777777" w:rsidR="000D36EA" w:rsidRDefault="00740E13">
            <w:pPr>
              <w:rPr>
                <w:rFonts w:asciiTheme="minorHAnsi" w:hAnsiTheme="minorHAnsi" w:cs="Times New Roman"/>
                <w:sz w:val="22"/>
              </w:rPr>
            </w:pPr>
            <w:r>
              <w:rPr>
                <w:rFonts w:asciiTheme="minorHAnsi" w:hAnsiTheme="minorHAnsi" w:cs="Times New Roman"/>
                <w:sz w:val="22"/>
              </w:rPr>
              <w:t>22.</w:t>
            </w:r>
          </w:p>
        </w:tc>
        <w:tc>
          <w:tcPr>
            <w:tcW w:w="8658" w:type="dxa"/>
          </w:tcPr>
          <w:p w14:paraId="6519D034"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12-4(a)</w:t>
            </w:r>
          </w:p>
        </w:tc>
      </w:tr>
      <w:tr w:rsidR="000D36EA" w14:paraId="453BDE9C" w14:textId="77777777">
        <w:tc>
          <w:tcPr>
            <w:tcW w:w="918" w:type="dxa"/>
          </w:tcPr>
          <w:p w14:paraId="27553C3D" w14:textId="77777777" w:rsidR="000D36EA" w:rsidRDefault="00740E13">
            <w:pPr>
              <w:rPr>
                <w:rFonts w:asciiTheme="minorHAnsi" w:hAnsiTheme="minorHAnsi" w:cs="Times New Roman"/>
                <w:sz w:val="22"/>
              </w:rPr>
            </w:pPr>
            <w:r>
              <w:rPr>
                <w:rFonts w:asciiTheme="minorHAnsi" w:hAnsiTheme="minorHAnsi" w:cs="Times New Roman"/>
                <w:sz w:val="22"/>
              </w:rPr>
              <w:t>23.</w:t>
            </w:r>
          </w:p>
        </w:tc>
        <w:tc>
          <w:tcPr>
            <w:tcW w:w="8658" w:type="dxa"/>
          </w:tcPr>
          <w:p w14:paraId="0BF4B120"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12-4(b)</w:t>
            </w:r>
          </w:p>
        </w:tc>
      </w:tr>
      <w:tr w:rsidR="000D36EA" w14:paraId="07DBEA32" w14:textId="77777777">
        <w:tc>
          <w:tcPr>
            <w:tcW w:w="918" w:type="dxa"/>
          </w:tcPr>
          <w:p w14:paraId="24D7D32D" w14:textId="77777777" w:rsidR="000D36EA" w:rsidRDefault="00740E13">
            <w:pPr>
              <w:rPr>
                <w:rFonts w:asciiTheme="minorHAnsi" w:hAnsiTheme="minorHAnsi" w:cs="Times New Roman"/>
                <w:sz w:val="22"/>
              </w:rPr>
            </w:pPr>
            <w:r>
              <w:rPr>
                <w:rFonts w:asciiTheme="minorHAnsi" w:hAnsiTheme="minorHAnsi" w:cs="Times New Roman"/>
                <w:sz w:val="22"/>
              </w:rPr>
              <w:t>24.</w:t>
            </w:r>
          </w:p>
        </w:tc>
        <w:tc>
          <w:tcPr>
            <w:tcW w:w="8658" w:type="dxa"/>
          </w:tcPr>
          <w:p w14:paraId="06CD2A49"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12-6</w:t>
            </w:r>
          </w:p>
        </w:tc>
      </w:tr>
      <w:tr w:rsidR="000D36EA" w14:paraId="07067CF0" w14:textId="77777777">
        <w:tc>
          <w:tcPr>
            <w:tcW w:w="918" w:type="dxa"/>
          </w:tcPr>
          <w:p w14:paraId="1AB43212" w14:textId="77777777" w:rsidR="000D36EA" w:rsidRDefault="00740E13">
            <w:pPr>
              <w:rPr>
                <w:rFonts w:asciiTheme="minorHAnsi" w:hAnsiTheme="minorHAnsi" w:cs="Times New Roman"/>
                <w:sz w:val="22"/>
              </w:rPr>
            </w:pPr>
            <w:r>
              <w:rPr>
                <w:rFonts w:asciiTheme="minorHAnsi" w:hAnsiTheme="minorHAnsi" w:cs="Times New Roman"/>
                <w:sz w:val="22"/>
              </w:rPr>
              <w:t>25.</w:t>
            </w:r>
          </w:p>
        </w:tc>
        <w:tc>
          <w:tcPr>
            <w:tcW w:w="8658" w:type="dxa"/>
          </w:tcPr>
          <w:p w14:paraId="0DF18EF8"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12-14</w:t>
            </w:r>
          </w:p>
        </w:tc>
      </w:tr>
      <w:tr w:rsidR="000D36EA" w14:paraId="3930B6CC" w14:textId="77777777">
        <w:tc>
          <w:tcPr>
            <w:tcW w:w="918" w:type="dxa"/>
          </w:tcPr>
          <w:p w14:paraId="1EF3C98C" w14:textId="77777777" w:rsidR="000D36EA" w:rsidRDefault="00740E13">
            <w:pPr>
              <w:rPr>
                <w:rFonts w:asciiTheme="minorHAnsi" w:hAnsiTheme="minorHAnsi" w:cs="Times New Roman"/>
                <w:sz w:val="22"/>
              </w:rPr>
            </w:pPr>
            <w:r>
              <w:rPr>
                <w:rFonts w:asciiTheme="minorHAnsi" w:hAnsiTheme="minorHAnsi" w:cs="Times New Roman"/>
                <w:sz w:val="22"/>
              </w:rPr>
              <w:t>26.</w:t>
            </w:r>
          </w:p>
        </w:tc>
        <w:tc>
          <w:tcPr>
            <w:tcW w:w="8658" w:type="dxa"/>
          </w:tcPr>
          <w:p w14:paraId="0987C8D8"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13-1</w:t>
            </w:r>
          </w:p>
        </w:tc>
      </w:tr>
      <w:tr w:rsidR="000D36EA" w14:paraId="1556C4D0" w14:textId="77777777">
        <w:tc>
          <w:tcPr>
            <w:tcW w:w="918" w:type="dxa"/>
          </w:tcPr>
          <w:p w14:paraId="1CE19005" w14:textId="77777777" w:rsidR="000D36EA" w:rsidRDefault="00740E13">
            <w:pPr>
              <w:rPr>
                <w:rFonts w:asciiTheme="minorHAnsi" w:hAnsiTheme="minorHAnsi" w:cs="Times New Roman"/>
                <w:sz w:val="22"/>
              </w:rPr>
            </w:pPr>
            <w:r>
              <w:rPr>
                <w:rFonts w:asciiTheme="minorHAnsi" w:hAnsiTheme="minorHAnsi" w:cs="Times New Roman"/>
                <w:sz w:val="22"/>
              </w:rPr>
              <w:t>27.</w:t>
            </w:r>
          </w:p>
        </w:tc>
        <w:tc>
          <w:tcPr>
            <w:tcW w:w="8658" w:type="dxa"/>
          </w:tcPr>
          <w:p w14:paraId="145ED67A"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13-3(a) Addendum 1</w:t>
            </w:r>
          </w:p>
        </w:tc>
      </w:tr>
      <w:tr w:rsidR="000D36EA" w14:paraId="19FC4A65" w14:textId="77777777">
        <w:tc>
          <w:tcPr>
            <w:tcW w:w="918" w:type="dxa"/>
          </w:tcPr>
          <w:p w14:paraId="3CC925C5" w14:textId="77777777" w:rsidR="000D36EA" w:rsidRDefault="00740E13">
            <w:pPr>
              <w:rPr>
                <w:rFonts w:asciiTheme="minorHAnsi" w:hAnsiTheme="minorHAnsi" w:cs="Times New Roman"/>
                <w:sz w:val="22"/>
              </w:rPr>
            </w:pPr>
            <w:r>
              <w:rPr>
                <w:rFonts w:asciiTheme="minorHAnsi" w:hAnsiTheme="minorHAnsi" w:cs="Times New Roman"/>
                <w:sz w:val="22"/>
              </w:rPr>
              <w:t>28.</w:t>
            </w:r>
          </w:p>
        </w:tc>
        <w:tc>
          <w:tcPr>
            <w:tcW w:w="8658" w:type="dxa"/>
          </w:tcPr>
          <w:p w14:paraId="0BBAD7FA"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14-1</w:t>
            </w:r>
          </w:p>
        </w:tc>
      </w:tr>
      <w:tr w:rsidR="000D36EA" w14:paraId="7C2743F2" w14:textId="77777777">
        <w:tc>
          <w:tcPr>
            <w:tcW w:w="918" w:type="dxa"/>
          </w:tcPr>
          <w:p w14:paraId="7EBEBD7C" w14:textId="77777777" w:rsidR="000D36EA" w:rsidRDefault="00740E13">
            <w:pPr>
              <w:rPr>
                <w:rFonts w:asciiTheme="minorHAnsi" w:hAnsiTheme="minorHAnsi" w:cs="Times New Roman"/>
                <w:sz w:val="22"/>
              </w:rPr>
            </w:pPr>
            <w:r>
              <w:rPr>
                <w:rFonts w:asciiTheme="minorHAnsi" w:hAnsiTheme="minorHAnsi" w:cs="Times New Roman"/>
                <w:sz w:val="22"/>
              </w:rPr>
              <w:t>29.</w:t>
            </w:r>
          </w:p>
        </w:tc>
        <w:tc>
          <w:tcPr>
            <w:tcW w:w="8658" w:type="dxa"/>
          </w:tcPr>
          <w:p w14:paraId="7678321C"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15-1</w:t>
            </w:r>
          </w:p>
        </w:tc>
      </w:tr>
      <w:tr w:rsidR="000D36EA" w14:paraId="61583122" w14:textId="77777777">
        <w:tc>
          <w:tcPr>
            <w:tcW w:w="918" w:type="dxa"/>
            <w:tcBorders>
              <w:bottom w:val="single" w:sz="4" w:space="0" w:color="auto"/>
            </w:tcBorders>
          </w:tcPr>
          <w:p w14:paraId="09668AC9" w14:textId="77777777" w:rsidR="000D36EA" w:rsidRDefault="00740E13">
            <w:pPr>
              <w:rPr>
                <w:rFonts w:asciiTheme="minorHAnsi" w:hAnsiTheme="minorHAnsi" w:cs="Times New Roman"/>
                <w:sz w:val="22"/>
              </w:rPr>
            </w:pPr>
            <w:r>
              <w:rPr>
                <w:rFonts w:asciiTheme="minorHAnsi" w:hAnsiTheme="minorHAnsi" w:cs="Times New Roman"/>
                <w:sz w:val="22"/>
              </w:rPr>
              <w:t>30.</w:t>
            </w:r>
          </w:p>
        </w:tc>
        <w:tc>
          <w:tcPr>
            <w:tcW w:w="8658" w:type="dxa"/>
            <w:tcBorders>
              <w:bottom w:val="single" w:sz="4" w:space="0" w:color="auto"/>
            </w:tcBorders>
          </w:tcPr>
          <w:p w14:paraId="3DE6FBD7" w14:textId="77777777" w:rsidR="000D36EA" w:rsidRDefault="00740E13">
            <w:pPr>
              <w:rPr>
                <w:rFonts w:asciiTheme="minorHAnsi" w:hAnsiTheme="minorHAnsi" w:cs="Times New Roman"/>
                <w:sz w:val="22"/>
              </w:rPr>
            </w:pPr>
            <w:r>
              <w:rPr>
                <w:rFonts w:asciiTheme="minorHAnsi" w:hAnsiTheme="minorHAnsi" w:cs="Times New Roman"/>
                <w:sz w:val="22"/>
              </w:rPr>
              <w:t>ENO Response to SIE 4-13</w:t>
            </w:r>
          </w:p>
        </w:tc>
      </w:tr>
      <w:tr w:rsidR="000D36EA" w14:paraId="5733758B" w14:textId="77777777">
        <w:tc>
          <w:tcPr>
            <w:tcW w:w="918" w:type="dxa"/>
            <w:shd w:val="clear" w:color="auto" w:fill="BFBFBF" w:themeFill="background1" w:themeFillShade="BF"/>
          </w:tcPr>
          <w:p w14:paraId="0F61D0E0" w14:textId="77777777" w:rsidR="000D36EA" w:rsidRDefault="000D36EA">
            <w:pPr>
              <w:rPr>
                <w:rFonts w:asciiTheme="minorHAnsi" w:hAnsiTheme="minorHAnsi" w:cs="Times New Roman"/>
                <w:sz w:val="22"/>
              </w:rPr>
            </w:pPr>
          </w:p>
        </w:tc>
        <w:tc>
          <w:tcPr>
            <w:tcW w:w="8658" w:type="dxa"/>
            <w:shd w:val="clear" w:color="auto" w:fill="BFBFBF" w:themeFill="background1" w:themeFillShade="BF"/>
          </w:tcPr>
          <w:p w14:paraId="3696EDF4" w14:textId="1BCD030B" w:rsidR="000D36EA" w:rsidRDefault="00740E13">
            <w:pPr>
              <w:spacing w:before="120" w:after="120"/>
              <w:jc w:val="center"/>
              <w:rPr>
                <w:rFonts w:asciiTheme="minorHAnsi" w:hAnsiTheme="minorHAnsi" w:cs="Times New Roman"/>
                <w:sz w:val="22"/>
              </w:rPr>
            </w:pPr>
            <w:r>
              <w:rPr>
                <w:rFonts w:asciiTheme="minorHAnsi" w:hAnsiTheme="minorHAnsi" w:cs="Times New Roman"/>
                <w:b/>
                <w:sz w:val="22"/>
              </w:rPr>
              <w:t>Discovery Responses cited in Public Interest Intervenors</w:t>
            </w:r>
            <w:r w:rsidR="00E5662B">
              <w:rPr>
                <w:rFonts w:asciiTheme="minorHAnsi" w:hAnsiTheme="minorHAnsi" w:cs="Times New Roman"/>
                <w:b/>
                <w:sz w:val="22"/>
              </w:rPr>
              <w:t>’</w:t>
            </w:r>
            <w:r>
              <w:rPr>
                <w:rFonts w:asciiTheme="minorHAnsi" w:hAnsiTheme="minorHAnsi" w:cs="Times New Roman"/>
                <w:b/>
                <w:sz w:val="22"/>
              </w:rPr>
              <w:t xml:space="preserve"> Testimonies</w:t>
            </w:r>
          </w:p>
        </w:tc>
      </w:tr>
      <w:tr w:rsidR="000D36EA" w14:paraId="05D59F5E" w14:textId="77777777">
        <w:tc>
          <w:tcPr>
            <w:tcW w:w="918" w:type="dxa"/>
          </w:tcPr>
          <w:p w14:paraId="6C312F68" w14:textId="77777777" w:rsidR="000D36EA" w:rsidRDefault="00740E13">
            <w:pPr>
              <w:rPr>
                <w:rFonts w:asciiTheme="minorHAnsi" w:hAnsiTheme="minorHAnsi" w:cs="Times New Roman"/>
                <w:sz w:val="22"/>
              </w:rPr>
            </w:pPr>
            <w:r>
              <w:rPr>
                <w:rFonts w:asciiTheme="minorHAnsi" w:hAnsiTheme="minorHAnsi" w:cs="Times New Roman"/>
                <w:sz w:val="22"/>
              </w:rPr>
              <w:t>1.</w:t>
            </w:r>
          </w:p>
        </w:tc>
        <w:tc>
          <w:tcPr>
            <w:tcW w:w="8658" w:type="dxa"/>
          </w:tcPr>
          <w:p w14:paraId="35F4A7C9" w14:textId="77777777" w:rsidR="000D36EA" w:rsidRDefault="00740E13">
            <w:pPr>
              <w:rPr>
                <w:rFonts w:asciiTheme="minorHAnsi" w:hAnsiTheme="minorHAnsi" w:cs="Times New Roman"/>
                <w:sz w:val="22"/>
              </w:rPr>
            </w:pPr>
            <w:r>
              <w:rPr>
                <w:rFonts w:asciiTheme="minorHAnsi" w:hAnsiTheme="minorHAnsi" w:cs="Times New Roman"/>
                <w:sz w:val="22"/>
              </w:rPr>
              <w:t xml:space="preserve">ENO response to Advisors 7-16(a) </w:t>
            </w:r>
          </w:p>
        </w:tc>
      </w:tr>
      <w:tr w:rsidR="000D36EA" w14:paraId="73CE82CE" w14:textId="77777777">
        <w:tc>
          <w:tcPr>
            <w:tcW w:w="918" w:type="dxa"/>
          </w:tcPr>
          <w:p w14:paraId="6F4F885A" w14:textId="77777777" w:rsidR="000D36EA" w:rsidRDefault="00740E13">
            <w:pPr>
              <w:rPr>
                <w:rFonts w:asciiTheme="minorHAnsi" w:hAnsiTheme="minorHAnsi" w:cs="Times New Roman"/>
                <w:sz w:val="22"/>
              </w:rPr>
            </w:pPr>
            <w:r>
              <w:rPr>
                <w:rFonts w:asciiTheme="minorHAnsi" w:hAnsiTheme="minorHAnsi" w:cs="Times New Roman"/>
                <w:sz w:val="22"/>
              </w:rPr>
              <w:t>2.</w:t>
            </w:r>
          </w:p>
        </w:tc>
        <w:tc>
          <w:tcPr>
            <w:tcW w:w="8658" w:type="dxa"/>
          </w:tcPr>
          <w:p w14:paraId="592ECF2B" w14:textId="77777777" w:rsidR="000D36EA" w:rsidRDefault="00740E13">
            <w:pPr>
              <w:rPr>
                <w:rFonts w:asciiTheme="minorHAnsi" w:hAnsiTheme="minorHAnsi" w:cs="Times New Roman"/>
                <w:sz w:val="22"/>
              </w:rPr>
            </w:pPr>
            <w:r>
              <w:rPr>
                <w:rFonts w:asciiTheme="minorHAnsi" w:hAnsiTheme="minorHAnsi" w:cs="Times New Roman"/>
                <w:sz w:val="22"/>
              </w:rPr>
              <w:t xml:space="preserve">ENO response to AAE 2-1 </w:t>
            </w:r>
          </w:p>
        </w:tc>
      </w:tr>
      <w:tr w:rsidR="000D36EA" w14:paraId="6E8E0FAA" w14:textId="77777777">
        <w:tc>
          <w:tcPr>
            <w:tcW w:w="918" w:type="dxa"/>
          </w:tcPr>
          <w:p w14:paraId="547CFF0A" w14:textId="77777777" w:rsidR="000D36EA" w:rsidRDefault="00740E13">
            <w:pPr>
              <w:rPr>
                <w:rFonts w:asciiTheme="minorHAnsi" w:hAnsiTheme="minorHAnsi" w:cs="Times New Roman"/>
                <w:sz w:val="22"/>
              </w:rPr>
            </w:pPr>
            <w:r>
              <w:rPr>
                <w:rFonts w:asciiTheme="minorHAnsi" w:hAnsiTheme="minorHAnsi" w:cs="Times New Roman"/>
                <w:sz w:val="22"/>
              </w:rPr>
              <w:t>3.</w:t>
            </w:r>
          </w:p>
        </w:tc>
        <w:tc>
          <w:tcPr>
            <w:tcW w:w="8658" w:type="dxa"/>
          </w:tcPr>
          <w:p w14:paraId="5A50F32E"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7-3</w:t>
            </w:r>
          </w:p>
        </w:tc>
      </w:tr>
      <w:tr w:rsidR="000D36EA" w14:paraId="5FC1AA99" w14:textId="77777777">
        <w:tc>
          <w:tcPr>
            <w:tcW w:w="918" w:type="dxa"/>
          </w:tcPr>
          <w:p w14:paraId="5AFBD26F" w14:textId="77777777" w:rsidR="000D36EA" w:rsidRDefault="00740E13">
            <w:pPr>
              <w:rPr>
                <w:rFonts w:asciiTheme="minorHAnsi" w:hAnsiTheme="minorHAnsi" w:cs="Times New Roman"/>
                <w:sz w:val="22"/>
              </w:rPr>
            </w:pPr>
            <w:r>
              <w:rPr>
                <w:rFonts w:asciiTheme="minorHAnsi" w:hAnsiTheme="minorHAnsi" w:cs="Times New Roman"/>
                <w:sz w:val="22"/>
              </w:rPr>
              <w:t>4.</w:t>
            </w:r>
          </w:p>
        </w:tc>
        <w:tc>
          <w:tcPr>
            <w:tcW w:w="8658" w:type="dxa"/>
          </w:tcPr>
          <w:p w14:paraId="09C4D8E6"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6-1</w:t>
            </w:r>
          </w:p>
        </w:tc>
      </w:tr>
      <w:tr w:rsidR="000D36EA" w14:paraId="09074F3D" w14:textId="77777777">
        <w:tc>
          <w:tcPr>
            <w:tcW w:w="918" w:type="dxa"/>
          </w:tcPr>
          <w:p w14:paraId="23BA8E85" w14:textId="77777777" w:rsidR="000D36EA" w:rsidRDefault="00740E13">
            <w:pPr>
              <w:rPr>
                <w:rFonts w:asciiTheme="minorHAnsi" w:hAnsiTheme="minorHAnsi" w:cs="Times New Roman"/>
                <w:sz w:val="22"/>
              </w:rPr>
            </w:pPr>
            <w:r>
              <w:rPr>
                <w:rFonts w:asciiTheme="minorHAnsi" w:hAnsiTheme="minorHAnsi" w:cs="Times New Roman"/>
                <w:sz w:val="22"/>
              </w:rPr>
              <w:t>5.</w:t>
            </w:r>
          </w:p>
        </w:tc>
        <w:tc>
          <w:tcPr>
            <w:tcW w:w="8658" w:type="dxa"/>
          </w:tcPr>
          <w:p w14:paraId="46FA3D1D" w14:textId="77777777" w:rsidR="000D36EA" w:rsidRDefault="00740E13">
            <w:pPr>
              <w:rPr>
                <w:rFonts w:asciiTheme="minorHAnsi" w:hAnsiTheme="minorHAnsi" w:cs="Times New Roman"/>
                <w:sz w:val="22"/>
              </w:rPr>
            </w:pPr>
            <w:r>
              <w:rPr>
                <w:rFonts w:asciiTheme="minorHAnsi" w:hAnsiTheme="minorHAnsi" w:cs="Times New Roman"/>
                <w:sz w:val="22"/>
              </w:rPr>
              <w:t>ENO response to AAE 8-12</w:t>
            </w:r>
          </w:p>
        </w:tc>
      </w:tr>
      <w:tr w:rsidR="000D36EA" w14:paraId="7C8A43B3" w14:textId="77777777">
        <w:tc>
          <w:tcPr>
            <w:tcW w:w="918" w:type="dxa"/>
          </w:tcPr>
          <w:p w14:paraId="7877987F" w14:textId="77777777" w:rsidR="000D36EA" w:rsidRDefault="00740E13">
            <w:pPr>
              <w:rPr>
                <w:rFonts w:asciiTheme="minorHAnsi" w:hAnsiTheme="minorHAnsi" w:cs="Times New Roman"/>
                <w:sz w:val="22"/>
              </w:rPr>
            </w:pPr>
            <w:r>
              <w:rPr>
                <w:rFonts w:asciiTheme="minorHAnsi" w:hAnsiTheme="minorHAnsi" w:cs="Times New Roman"/>
                <w:sz w:val="22"/>
              </w:rPr>
              <w:t>6.</w:t>
            </w:r>
          </w:p>
        </w:tc>
        <w:tc>
          <w:tcPr>
            <w:tcW w:w="8658" w:type="dxa"/>
          </w:tcPr>
          <w:p w14:paraId="1F2228F7" w14:textId="7EC4CC17" w:rsidR="000D36EA" w:rsidRDefault="00740E13">
            <w:pPr>
              <w:rPr>
                <w:rFonts w:asciiTheme="minorHAnsi" w:hAnsiTheme="minorHAnsi" w:cs="Times New Roman"/>
                <w:sz w:val="22"/>
              </w:rPr>
            </w:pPr>
            <w:r>
              <w:rPr>
                <w:rFonts w:asciiTheme="minorHAnsi" w:hAnsiTheme="minorHAnsi" w:cs="Times New Roman"/>
                <w:sz w:val="22"/>
              </w:rPr>
              <w:t>ENO response to SIE 5-1</w:t>
            </w:r>
            <w:r w:rsidR="00E5662B">
              <w:rPr>
                <w:rFonts w:asciiTheme="minorHAnsi" w:hAnsiTheme="minorHAnsi" w:cs="Times New Roman"/>
                <w:sz w:val="22"/>
              </w:rPr>
              <w:t>©</w:t>
            </w:r>
          </w:p>
        </w:tc>
      </w:tr>
      <w:tr w:rsidR="000D36EA" w14:paraId="20D96B8B" w14:textId="77777777">
        <w:tc>
          <w:tcPr>
            <w:tcW w:w="918" w:type="dxa"/>
          </w:tcPr>
          <w:p w14:paraId="5F541E2A" w14:textId="77777777" w:rsidR="000D36EA" w:rsidRDefault="00740E13">
            <w:pPr>
              <w:rPr>
                <w:rFonts w:asciiTheme="minorHAnsi" w:hAnsiTheme="minorHAnsi" w:cs="Times New Roman"/>
                <w:sz w:val="22"/>
              </w:rPr>
            </w:pPr>
            <w:r>
              <w:rPr>
                <w:rFonts w:asciiTheme="minorHAnsi" w:hAnsiTheme="minorHAnsi" w:cs="Times New Roman"/>
                <w:sz w:val="22"/>
              </w:rPr>
              <w:t>7.</w:t>
            </w:r>
          </w:p>
        </w:tc>
        <w:tc>
          <w:tcPr>
            <w:tcW w:w="8658" w:type="dxa"/>
          </w:tcPr>
          <w:p w14:paraId="39162014" w14:textId="77777777" w:rsidR="000D36EA" w:rsidRDefault="00740E13">
            <w:pPr>
              <w:rPr>
                <w:rFonts w:asciiTheme="minorHAnsi" w:hAnsiTheme="minorHAnsi" w:cs="Times New Roman"/>
                <w:sz w:val="22"/>
              </w:rPr>
            </w:pPr>
            <w:r>
              <w:rPr>
                <w:rFonts w:asciiTheme="minorHAnsi" w:hAnsiTheme="minorHAnsi" w:cs="Times New Roman"/>
                <w:sz w:val="22"/>
              </w:rPr>
              <w:t xml:space="preserve">ENO response to </w:t>
            </w:r>
            <w:proofErr w:type="gramStart"/>
            <w:r>
              <w:rPr>
                <w:rFonts w:asciiTheme="minorHAnsi" w:hAnsiTheme="minorHAnsi" w:cs="Times New Roman"/>
                <w:sz w:val="22"/>
              </w:rPr>
              <w:t>SIE  5</w:t>
            </w:r>
            <w:proofErr w:type="gramEnd"/>
            <w:r>
              <w:rPr>
                <w:rFonts w:asciiTheme="minorHAnsi" w:hAnsiTheme="minorHAnsi" w:cs="Times New Roman"/>
                <w:sz w:val="22"/>
              </w:rPr>
              <w:t>-1 (b)</w:t>
            </w:r>
          </w:p>
        </w:tc>
      </w:tr>
      <w:tr w:rsidR="000D36EA" w14:paraId="2155FC6E" w14:textId="77777777">
        <w:tc>
          <w:tcPr>
            <w:tcW w:w="918" w:type="dxa"/>
          </w:tcPr>
          <w:p w14:paraId="4FFF89E3" w14:textId="77777777" w:rsidR="000D36EA" w:rsidRDefault="00740E13">
            <w:pPr>
              <w:rPr>
                <w:rFonts w:asciiTheme="minorHAnsi" w:hAnsiTheme="minorHAnsi" w:cs="Times New Roman"/>
                <w:sz w:val="22"/>
              </w:rPr>
            </w:pPr>
            <w:r>
              <w:rPr>
                <w:rFonts w:asciiTheme="minorHAnsi" w:hAnsiTheme="minorHAnsi" w:cs="Times New Roman"/>
                <w:sz w:val="22"/>
              </w:rPr>
              <w:t>8.</w:t>
            </w:r>
          </w:p>
        </w:tc>
        <w:tc>
          <w:tcPr>
            <w:tcW w:w="8658" w:type="dxa"/>
          </w:tcPr>
          <w:p w14:paraId="1959B3DE" w14:textId="77777777" w:rsidR="000D36EA" w:rsidRDefault="00740E13">
            <w:pPr>
              <w:rPr>
                <w:rFonts w:asciiTheme="minorHAnsi" w:hAnsiTheme="minorHAnsi" w:cs="Times New Roman"/>
                <w:sz w:val="22"/>
              </w:rPr>
            </w:pPr>
            <w:r>
              <w:rPr>
                <w:rFonts w:asciiTheme="minorHAnsi" w:hAnsiTheme="minorHAnsi" w:cs="Times New Roman"/>
                <w:sz w:val="22"/>
              </w:rPr>
              <w:t>ENO response to AAE 8-19</w:t>
            </w:r>
          </w:p>
        </w:tc>
      </w:tr>
      <w:tr w:rsidR="000D36EA" w14:paraId="7CD0EFFF" w14:textId="77777777">
        <w:tc>
          <w:tcPr>
            <w:tcW w:w="918" w:type="dxa"/>
          </w:tcPr>
          <w:p w14:paraId="7AC1C4F3" w14:textId="77777777" w:rsidR="000D36EA" w:rsidRDefault="00740E13">
            <w:pPr>
              <w:rPr>
                <w:rFonts w:asciiTheme="minorHAnsi" w:hAnsiTheme="minorHAnsi" w:cs="Times New Roman"/>
                <w:sz w:val="22"/>
              </w:rPr>
            </w:pPr>
            <w:r>
              <w:rPr>
                <w:rFonts w:asciiTheme="minorHAnsi" w:hAnsiTheme="minorHAnsi" w:cs="Times New Roman"/>
                <w:sz w:val="22"/>
              </w:rPr>
              <w:t>9.</w:t>
            </w:r>
          </w:p>
        </w:tc>
        <w:tc>
          <w:tcPr>
            <w:tcW w:w="8658" w:type="dxa"/>
          </w:tcPr>
          <w:p w14:paraId="76AD98EF"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1-3</w:t>
            </w:r>
          </w:p>
        </w:tc>
      </w:tr>
      <w:tr w:rsidR="000D36EA" w14:paraId="7ACD86D9" w14:textId="77777777">
        <w:tc>
          <w:tcPr>
            <w:tcW w:w="918" w:type="dxa"/>
          </w:tcPr>
          <w:p w14:paraId="76940E7B" w14:textId="77777777" w:rsidR="000D36EA" w:rsidRDefault="00740E13">
            <w:pPr>
              <w:rPr>
                <w:rFonts w:asciiTheme="minorHAnsi" w:hAnsiTheme="minorHAnsi" w:cs="Times New Roman"/>
                <w:sz w:val="22"/>
              </w:rPr>
            </w:pPr>
            <w:r>
              <w:rPr>
                <w:rFonts w:asciiTheme="minorHAnsi" w:hAnsiTheme="minorHAnsi" w:cs="Times New Roman"/>
                <w:sz w:val="22"/>
              </w:rPr>
              <w:t>10.</w:t>
            </w:r>
          </w:p>
        </w:tc>
        <w:tc>
          <w:tcPr>
            <w:tcW w:w="8658" w:type="dxa"/>
          </w:tcPr>
          <w:p w14:paraId="28FC86D6"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1-11</w:t>
            </w:r>
          </w:p>
        </w:tc>
      </w:tr>
      <w:tr w:rsidR="000D36EA" w14:paraId="357650D2" w14:textId="77777777">
        <w:tc>
          <w:tcPr>
            <w:tcW w:w="918" w:type="dxa"/>
          </w:tcPr>
          <w:p w14:paraId="39BB1B22" w14:textId="77777777" w:rsidR="000D36EA" w:rsidRDefault="00740E13">
            <w:pPr>
              <w:rPr>
                <w:rFonts w:asciiTheme="minorHAnsi" w:hAnsiTheme="minorHAnsi" w:cs="Times New Roman"/>
                <w:sz w:val="22"/>
              </w:rPr>
            </w:pPr>
            <w:r>
              <w:rPr>
                <w:rFonts w:asciiTheme="minorHAnsi" w:hAnsiTheme="minorHAnsi" w:cs="Times New Roman"/>
                <w:sz w:val="22"/>
              </w:rPr>
              <w:t>11.</w:t>
            </w:r>
          </w:p>
        </w:tc>
        <w:tc>
          <w:tcPr>
            <w:tcW w:w="8658" w:type="dxa"/>
          </w:tcPr>
          <w:p w14:paraId="5A0CBB32"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1-15</w:t>
            </w:r>
          </w:p>
        </w:tc>
      </w:tr>
      <w:tr w:rsidR="000D36EA" w14:paraId="0AD57130" w14:textId="77777777">
        <w:tc>
          <w:tcPr>
            <w:tcW w:w="918" w:type="dxa"/>
          </w:tcPr>
          <w:p w14:paraId="17075219" w14:textId="77777777" w:rsidR="000D36EA" w:rsidRDefault="00740E13">
            <w:pPr>
              <w:rPr>
                <w:rFonts w:asciiTheme="minorHAnsi" w:hAnsiTheme="minorHAnsi" w:cs="Times New Roman"/>
                <w:sz w:val="22"/>
              </w:rPr>
            </w:pPr>
            <w:r>
              <w:rPr>
                <w:rFonts w:asciiTheme="minorHAnsi" w:hAnsiTheme="minorHAnsi" w:cs="Times New Roman"/>
                <w:sz w:val="22"/>
              </w:rPr>
              <w:t>12.</w:t>
            </w:r>
          </w:p>
        </w:tc>
        <w:tc>
          <w:tcPr>
            <w:tcW w:w="8658" w:type="dxa"/>
          </w:tcPr>
          <w:p w14:paraId="0EE53957"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1-16</w:t>
            </w:r>
          </w:p>
        </w:tc>
      </w:tr>
      <w:tr w:rsidR="000D36EA" w14:paraId="29341B94" w14:textId="77777777">
        <w:tc>
          <w:tcPr>
            <w:tcW w:w="918" w:type="dxa"/>
          </w:tcPr>
          <w:p w14:paraId="3963E2DA" w14:textId="77777777" w:rsidR="000D36EA" w:rsidRDefault="00740E13">
            <w:pPr>
              <w:rPr>
                <w:rFonts w:asciiTheme="minorHAnsi" w:hAnsiTheme="minorHAnsi" w:cs="Times New Roman"/>
                <w:sz w:val="22"/>
              </w:rPr>
            </w:pPr>
            <w:r>
              <w:rPr>
                <w:rFonts w:asciiTheme="minorHAnsi" w:hAnsiTheme="minorHAnsi" w:cs="Times New Roman"/>
                <w:sz w:val="22"/>
              </w:rPr>
              <w:t>13.</w:t>
            </w:r>
          </w:p>
        </w:tc>
        <w:tc>
          <w:tcPr>
            <w:tcW w:w="8658" w:type="dxa"/>
          </w:tcPr>
          <w:p w14:paraId="4802A9AD"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1-19</w:t>
            </w:r>
          </w:p>
        </w:tc>
      </w:tr>
      <w:tr w:rsidR="000D36EA" w14:paraId="634C3A71" w14:textId="77777777">
        <w:tc>
          <w:tcPr>
            <w:tcW w:w="918" w:type="dxa"/>
          </w:tcPr>
          <w:p w14:paraId="4F12CC6A" w14:textId="77777777" w:rsidR="000D36EA" w:rsidRDefault="00740E13">
            <w:pPr>
              <w:rPr>
                <w:rFonts w:asciiTheme="minorHAnsi" w:hAnsiTheme="minorHAnsi" w:cs="Times New Roman"/>
                <w:sz w:val="22"/>
              </w:rPr>
            </w:pPr>
            <w:r>
              <w:rPr>
                <w:rFonts w:asciiTheme="minorHAnsi" w:hAnsiTheme="minorHAnsi" w:cs="Times New Roman"/>
                <w:sz w:val="22"/>
              </w:rPr>
              <w:t>14.</w:t>
            </w:r>
          </w:p>
        </w:tc>
        <w:tc>
          <w:tcPr>
            <w:tcW w:w="8658" w:type="dxa"/>
          </w:tcPr>
          <w:p w14:paraId="1F38DB92"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2-6</w:t>
            </w:r>
          </w:p>
        </w:tc>
      </w:tr>
      <w:tr w:rsidR="000D36EA" w14:paraId="296CEB4D" w14:textId="77777777">
        <w:tc>
          <w:tcPr>
            <w:tcW w:w="918" w:type="dxa"/>
          </w:tcPr>
          <w:p w14:paraId="7E6AE90C" w14:textId="77777777" w:rsidR="000D36EA" w:rsidRDefault="00740E13">
            <w:pPr>
              <w:rPr>
                <w:rFonts w:asciiTheme="minorHAnsi" w:hAnsiTheme="minorHAnsi" w:cs="Times New Roman"/>
                <w:sz w:val="22"/>
              </w:rPr>
            </w:pPr>
            <w:r>
              <w:rPr>
                <w:rFonts w:asciiTheme="minorHAnsi" w:hAnsiTheme="minorHAnsi" w:cs="Times New Roman"/>
                <w:sz w:val="22"/>
              </w:rPr>
              <w:t>15.</w:t>
            </w:r>
          </w:p>
        </w:tc>
        <w:tc>
          <w:tcPr>
            <w:tcW w:w="8658" w:type="dxa"/>
          </w:tcPr>
          <w:p w14:paraId="667B760E"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2-8</w:t>
            </w:r>
          </w:p>
        </w:tc>
      </w:tr>
      <w:tr w:rsidR="000D36EA" w14:paraId="00CBBF9B" w14:textId="77777777">
        <w:tc>
          <w:tcPr>
            <w:tcW w:w="918" w:type="dxa"/>
          </w:tcPr>
          <w:p w14:paraId="528BB83F" w14:textId="77777777" w:rsidR="000D36EA" w:rsidRDefault="00740E13">
            <w:pPr>
              <w:rPr>
                <w:rFonts w:asciiTheme="minorHAnsi" w:hAnsiTheme="minorHAnsi" w:cs="Times New Roman"/>
                <w:sz w:val="22"/>
              </w:rPr>
            </w:pPr>
            <w:r>
              <w:rPr>
                <w:rFonts w:asciiTheme="minorHAnsi" w:hAnsiTheme="minorHAnsi" w:cs="Times New Roman"/>
                <w:sz w:val="22"/>
              </w:rPr>
              <w:t>16.</w:t>
            </w:r>
          </w:p>
        </w:tc>
        <w:tc>
          <w:tcPr>
            <w:tcW w:w="8658" w:type="dxa"/>
          </w:tcPr>
          <w:p w14:paraId="55282978"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2-9</w:t>
            </w:r>
          </w:p>
        </w:tc>
      </w:tr>
      <w:tr w:rsidR="000D36EA" w14:paraId="44DD4143" w14:textId="77777777">
        <w:tc>
          <w:tcPr>
            <w:tcW w:w="918" w:type="dxa"/>
          </w:tcPr>
          <w:p w14:paraId="23825D13" w14:textId="77777777" w:rsidR="000D36EA" w:rsidRDefault="00740E13">
            <w:pPr>
              <w:rPr>
                <w:rFonts w:asciiTheme="minorHAnsi" w:hAnsiTheme="minorHAnsi" w:cs="Times New Roman"/>
                <w:sz w:val="22"/>
              </w:rPr>
            </w:pPr>
            <w:r>
              <w:rPr>
                <w:rFonts w:asciiTheme="minorHAnsi" w:hAnsiTheme="minorHAnsi" w:cs="Times New Roman"/>
                <w:sz w:val="22"/>
              </w:rPr>
              <w:t>17.</w:t>
            </w:r>
          </w:p>
        </w:tc>
        <w:tc>
          <w:tcPr>
            <w:tcW w:w="8658" w:type="dxa"/>
          </w:tcPr>
          <w:p w14:paraId="5B396B7B"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4-11</w:t>
            </w:r>
          </w:p>
        </w:tc>
      </w:tr>
      <w:tr w:rsidR="000D36EA" w14:paraId="34DA83E4" w14:textId="77777777">
        <w:tc>
          <w:tcPr>
            <w:tcW w:w="918" w:type="dxa"/>
          </w:tcPr>
          <w:p w14:paraId="771D74F6" w14:textId="77777777" w:rsidR="000D36EA" w:rsidRDefault="00740E13">
            <w:pPr>
              <w:rPr>
                <w:rFonts w:asciiTheme="minorHAnsi" w:hAnsiTheme="minorHAnsi" w:cs="Times New Roman"/>
                <w:sz w:val="22"/>
              </w:rPr>
            </w:pPr>
            <w:r>
              <w:rPr>
                <w:rFonts w:asciiTheme="minorHAnsi" w:hAnsiTheme="minorHAnsi" w:cs="Times New Roman"/>
                <w:sz w:val="22"/>
              </w:rPr>
              <w:t>18.</w:t>
            </w:r>
          </w:p>
        </w:tc>
        <w:tc>
          <w:tcPr>
            <w:tcW w:w="8658" w:type="dxa"/>
          </w:tcPr>
          <w:p w14:paraId="401D0877" w14:textId="77777777" w:rsidR="000D36EA" w:rsidRDefault="00740E13">
            <w:pPr>
              <w:rPr>
                <w:rFonts w:asciiTheme="minorHAnsi" w:hAnsiTheme="minorHAnsi" w:cs="Times New Roman"/>
                <w:sz w:val="22"/>
              </w:rPr>
            </w:pPr>
            <w:r>
              <w:rPr>
                <w:rFonts w:asciiTheme="minorHAnsi" w:hAnsiTheme="minorHAnsi" w:cs="Times New Roman"/>
                <w:sz w:val="22"/>
              </w:rPr>
              <w:t>ENO Response to Sierra Club RFI No. 4-13</w:t>
            </w:r>
          </w:p>
        </w:tc>
      </w:tr>
      <w:tr w:rsidR="000D36EA" w14:paraId="33FE0B0B" w14:textId="77777777">
        <w:tc>
          <w:tcPr>
            <w:tcW w:w="918" w:type="dxa"/>
          </w:tcPr>
          <w:p w14:paraId="3E028052" w14:textId="77777777" w:rsidR="000D36EA" w:rsidRDefault="00740E13">
            <w:pPr>
              <w:rPr>
                <w:rFonts w:asciiTheme="minorHAnsi" w:hAnsiTheme="minorHAnsi" w:cs="Times New Roman"/>
                <w:sz w:val="22"/>
              </w:rPr>
            </w:pPr>
            <w:r>
              <w:rPr>
                <w:rFonts w:asciiTheme="minorHAnsi" w:hAnsiTheme="minorHAnsi" w:cs="Times New Roman"/>
                <w:sz w:val="22"/>
              </w:rPr>
              <w:t>19.</w:t>
            </w:r>
          </w:p>
        </w:tc>
        <w:tc>
          <w:tcPr>
            <w:tcW w:w="8658" w:type="dxa"/>
          </w:tcPr>
          <w:p w14:paraId="01019000"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RFI No. 7-3</w:t>
            </w:r>
          </w:p>
        </w:tc>
      </w:tr>
      <w:tr w:rsidR="000D36EA" w14:paraId="313D7D9D" w14:textId="77777777">
        <w:tc>
          <w:tcPr>
            <w:tcW w:w="918" w:type="dxa"/>
          </w:tcPr>
          <w:p w14:paraId="33FA83EF" w14:textId="77777777" w:rsidR="000D36EA" w:rsidRDefault="00740E13">
            <w:pPr>
              <w:rPr>
                <w:rFonts w:asciiTheme="minorHAnsi" w:hAnsiTheme="minorHAnsi" w:cs="Times New Roman"/>
                <w:sz w:val="22"/>
              </w:rPr>
            </w:pPr>
            <w:r>
              <w:rPr>
                <w:rFonts w:asciiTheme="minorHAnsi" w:hAnsiTheme="minorHAnsi" w:cs="Times New Roman"/>
                <w:sz w:val="22"/>
              </w:rPr>
              <w:t>20.</w:t>
            </w:r>
          </w:p>
        </w:tc>
        <w:tc>
          <w:tcPr>
            <w:tcW w:w="8658" w:type="dxa"/>
          </w:tcPr>
          <w:p w14:paraId="2CA42C1F"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RFI 8-6</w:t>
            </w:r>
          </w:p>
        </w:tc>
      </w:tr>
      <w:tr w:rsidR="000D36EA" w14:paraId="317771E7" w14:textId="77777777">
        <w:tc>
          <w:tcPr>
            <w:tcW w:w="918" w:type="dxa"/>
          </w:tcPr>
          <w:p w14:paraId="1F08B1C9" w14:textId="77777777" w:rsidR="000D36EA" w:rsidRDefault="00740E13">
            <w:pPr>
              <w:rPr>
                <w:rFonts w:asciiTheme="minorHAnsi" w:hAnsiTheme="minorHAnsi" w:cs="Times New Roman"/>
                <w:sz w:val="22"/>
              </w:rPr>
            </w:pPr>
            <w:r>
              <w:rPr>
                <w:rFonts w:asciiTheme="minorHAnsi" w:hAnsiTheme="minorHAnsi" w:cs="Times New Roman"/>
                <w:sz w:val="22"/>
              </w:rPr>
              <w:t>21.</w:t>
            </w:r>
          </w:p>
        </w:tc>
        <w:tc>
          <w:tcPr>
            <w:tcW w:w="8658" w:type="dxa"/>
          </w:tcPr>
          <w:p w14:paraId="2B9941A0" w14:textId="77777777" w:rsidR="000D36EA" w:rsidRDefault="00740E13">
            <w:pPr>
              <w:rPr>
                <w:rFonts w:asciiTheme="minorHAnsi" w:hAnsiTheme="minorHAnsi" w:cs="Times New Roman"/>
                <w:sz w:val="22"/>
              </w:rPr>
            </w:pPr>
            <w:r>
              <w:rPr>
                <w:rFonts w:asciiTheme="minorHAnsi" w:hAnsiTheme="minorHAnsi" w:cs="Times New Roman"/>
                <w:sz w:val="22"/>
              </w:rPr>
              <w:t>ENO Response to Advisors RFI 8-12</w:t>
            </w:r>
          </w:p>
        </w:tc>
      </w:tr>
    </w:tbl>
    <w:p w14:paraId="4E5973C9" w14:textId="77777777" w:rsidR="000D36EA" w:rsidRDefault="000D36EA">
      <w:pPr>
        <w:rPr>
          <w:rFonts w:ascii="Arial" w:hAnsi="Arial"/>
          <w:sz w:val="20"/>
          <w:lang w:eastAsia="ko-KR"/>
        </w:rPr>
      </w:pPr>
    </w:p>
    <w:p w14:paraId="58BBC571" w14:textId="77777777" w:rsidR="000D36EA" w:rsidRPr="00E5662B" w:rsidRDefault="00740E13">
      <w:pPr>
        <w:keepNext/>
        <w:rPr>
          <w:b/>
        </w:rPr>
      </w:pPr>
      <w:r w:rsidRPr="00E5662B">
        <w:rPr>
          <w:b/>
        </w:rPr>
        <w:lastRenderedPageBreak/>
        <w:t>Exhibits Admitted For Cross-Examination Purposes Only</w:t>
      </w:r>
    </w:p>
    <w:tbl>
      <w:tblPr>
        <w:tblStyle w:val="TableGrid"/>
        <w:tblW w:w="0" w:type="auto"/>
        <w:tblLook w:val="04A0" w:firstRow="1" w:lastRow="0" w:firstColumn="1" w:lastColumn="0" w:noHBand="0" w:noVBand="1"/>
      </w:tblPr>
      <w:tblGrid>
        <w:gridCol w:w="1099"/>
        <w:gridCol w:w="5698"/>
        <w:gridCol w:w="2779"/>
      </w:tblGrid>
      <w:tr w:rsidR="00E5662B" w14:paraId="360C3086" w14:textId="77777777" w:rsidTr="00063C06">
        <w:trPr>
          <w:cantSplit/>
          <w:tblHeader/>
        </w:trPr>
        <w:tc>
          <w:tcPr>
            <w:tcW w:w="0" w:type="auto"/>
            <w:shd w:val="clear" w:color="auto" w:fill="D9D9D9" w:themeFill="background1" w:themeFillShade="D9"/>
          </w:tcPr>
          <w:p w14:paraId="369252EC" w14:textId="77777777" w:rsidR="00E5662B" w:rsidRDefault="00E5662B">
            <w:pPr>
              <w:keepNext/>
              <w:rPr>
                <w:b/>
              </w:rPr>
            </w:pPr>
            <w:r>
              <w:rPr>
                <w:b/>
              </w:rPr>
              <w:t>Exhibit No.</w:t>
            </w:r>
          </w:p>
        </w:tc>
        <w:tc>
          <w:tcPr>
            <w:tcW w:w="0" w:type="auto"/>
            <w:shd w:val="clear" w:color="auto" w:fill="D9D9D9" w:themeFill="background1" w:themeFillShade="D9"/>
          </w:tcPr>
          <w:p w14:paraId="2683FD87" w14:textId="77777777" w:rsidR="00E5662B" w:rsidRDefault="00E5662B">
            <w:pPr>
              <w:rPr>
                <w:b/>
              </w:rPr>
            </w:pPr>
            <w:r>
              <w:rPr>
                <w:b/>
              </w:rPr>
              <w:t>Description</w:t>
            </w:r>
          </w:p>
        </w:tc>
        <w:tc>
          <w:tcPr>
            <w:tcW w:w="0" w:type="auto"/>
            <w:shd w:val="clear" w:color="auto" w:fill="D9D9D9" w:themeFill="background1" w:themeFillShade="D9"/>
          </w:tcPr>
          <w:p w14:paraId="5175FA32" w14:textId="419CAE21" w:rsidR="00E5662B" w:rsidRDefault="00063C06">
            <w:pPr>
              <w:rPr>
                <w:b/>
              </w:rPr>
            </w:pPr>
            <w:r>
              <w:rPr>
                <w:b/>
              </w:rPr>
              <w:t>Com</w:t>
            </w:r>
            <w:r w:rsidR="00E5662B">
              <w:rPr>
                <w:b/>
              </w:rPr>
              <w:t>ment</w:t>
            </w:r>
          </w:p>
        </w:tc>
      </w:tr>
      <w:tr w:rsidR="00E5662B" w14:paraId="3DE650CB" w14:textId="77777777" w:rsidTr="00063C06">
        <w:trPr>
          <w:cantSplit/>
        </w:trPr>
        <w:tc>
          <w:tcPr>
            <w:tcW w:w="0" w:type="auto"/>
          </w:tcPr>
          <w:p w14:paraId="0CAE4ECA" w14:textId="77777777" w:rsidR="00E5662B" w:rsidRDefault="00E5662B">
            <w:r>
              <w:t>AAE/350-3</w:t>
            </w:r>
          </w:p>
        </w:tc>
        <w:tc>
          <w:tcPr>
            <w:tcW w:w="0" w:type="auto"/>
          </w:tcPr>
          <w:p w14:paraId="16114126" w14:textId="77777777" w:rsidR="00E5662B" w:rsidRDefault="00E5662B">
            <w:r>
              <w:t>Council Resolution No. R-15-524</w:t>
            </w:r>
          </w:p>
        </w:tc>
        <w:tc>
          <w:tcPr>
            <w:tcW w:w="0" w:type="auto"/>
          </w:tcPr>
          <w:p w14:paraId="3E72319E" w14:textId="0BC17DE2" w:rsidR="00E5662B" w:rsidRDefault="00E5662B"/>
        </w:tc>
      </w:tr>
      <w:tr w:rsidR="00E5662B" w14:paraId="0D8AB7C9" w14:textId="77777777" w:rsidTr="00063C06">
        <w:trPr>
          <w:cantSplit/>
        </w:trPr>
        <w:tc>
          <w:tcPr>
            <w:tcW w:w="0" w:type="auto"/>
          </w:tcPr>
          <w:p w14:paraId="47B63FC8" w14:textId="77777777" w:rsidR="00E5662B" w:rsidRDefault="00E5662B">
            <w:r>
              <w:t>AAE/350-4</w:t>
            </w:r>
          </w:p>
        </w:tc>
        <w:tc>
          <w:tcPr>
            <w:tcW w:w="0" w:type="auto"/>
          </w:tcPr>
          <w:p w14:paraId="35B9B2CC" w14:textId="77777777" w:rsidR="00E5662B" w:rsidRDefault="00E5662B">
            <w:r>
              <w:t>Settlement Agreement filed in FERC Docket No. ER14-75 et al.</w:t>
            </w:r>
          </w:p>
        </w:tc>
        <w:tc>
          <w:tcPr>
            <w:tcW w:w="0" w:type="auto"/>
          </w:tcPr>
          <w:p w14:paraId="027CEC87" w14:textId="77777777" w:rsidR="00E5662B" w:rsidRDefault="00E5662B">
            <w:r>
              <w:t>Admitted for cross purposes only, subject to completion  (see DSCEJ-6 for completion)</w:t>
            </w:r>
          </w:p>
        </w:tc>
      </w:tr>
      <w:tr w:rsidR="00E5662B" w14:paraId="6A93EED3" w14:textId="77777777" w:rsidTr="00063C06">
        <w:trPr>
          <w:cantSplit/>
        </w:trPr>
        <w:tc>
          <w:tcPr>
            <w:tcW w:w="0" w:type="auto"/>
          </w:tcPr>
          <w:p w14:paraId="1DB94B1A" w14:textId="77777777" w:rsidR="00E5662B" w:rsidRDefault="00E5662B">
            <w:r>
              <w:t>AAE/350-5</w:t>
            </w:r>
          </w:p>
        </w:tc>
        <w:tc>
          <w:tcPr>
            <w:tcW w:w="0" w:type="auto"/>
          </w:tcPr>
          <w:p w14:paraId="6882EDF3" w14:textId="77777777" w:rsidR="00E5662B" w:rsidRDefault="00E5662B">
            <w:r>
              <w:t>Council Resolution No.  R-17-100</w:t>
            </w:r>
          </w:p>
        </w:tc>
        <w:tc>
          <w:tcPr>
            <w:tcW w:w="0" w:type="auto"/>
          </w:tcPr>
          <w:p w14:paraId="57EAED06" w14:textId="1906FF00" w:rsidR="00E5662B" w:rsidRDefault="00E5662B"/>
        </w:tc>
      </w:tr>
      <w:tr w:rsidR="00E5662B" w14:paraId="2121DEB1" w14:textId="77777777" w:rsidTr="00063C06">
        <w:trPr>
          <w:cantSplit/>
        </w:trPr>
        <w:tc>
          <w:tcPr>
            <w:tcW w:w="0" w:type="auto"/>
          </w:tcPr>
          <w:p w14:paraId="483DF7DB" w14:textId="77777777" w:rsidR="00E5662B" w:rsidRDefault="00E5662B">
            <w:r>
              <w:t>AAE/350-6</w:t>
            </w:r>
          </w:p>
        </w:tc>
        <w:tc>
          <w:tcPr>
            <w:tcW w:w="0" w:type="auto"/>
          </w:tcPr>
          <w:p w14:paraId="0C5A7948" w14:textId="77777777" w:rsidR="00E5662B" w:rsidRDefault="00E5662B">
            <w:r>
              <w:t>Council Resolution No. R-16-506</w:t>
            </w:r>
          </w:p>
        </w:tc>
        <w:tc>
          <w:tcPr>
            <w:tcW w:w="0" w:type="auto"/>
          </w:tcPr>
          <w:p w14:paraId="37D27D68" w14:textId="3C7169CF" w:rsidR="00E5662B" w:rsidRDefault="00E5662B"/>
        </w:tc>
      </w:tr>
      <w:tr w:rsidR="00E5662B" w14:paraId="68364F92" w14:textId="77777777" w:rsidTr="00063C06">
        <w:trPr>
          <w:cantSplit/>
        </w:trPr>
        <w:tc>
          <w:tcPr>
            <w:tcW w:w="0" w:type="auto"/>
          </w:tcPr>
          <w:p w14:paraId="2B68F2F6" w14:textId="77777777" w:rsidR="00E5662B" w:rsidRDefault="00E5662B">
            <w:r>
              <w:t>AAE/350-7</w:t>
            </w:r>
          </w:p>
        </w:tc>
        <w:tc>
          <w:tcPr>
            <w:tcW w:w="0" w:type="auto"/>
          </w:tcPr>
          <w:p w14:paraId="743D85DB" w14:textId="77777777" w:rsidR="00E5662B" w:rsidRDefault="00E5662B">
            <w:r>
              <w:t>Council Ordinance No. 26906</w:t>
            </w:r>
          </w:p>
        </w:tc>
        <w:tc>
          <w:tcPr>
            <w:tcW w:w="0" w:type="auto"/>
          </w:tcPr>
          <w:p w14:paraId="2F624679" w14:textId="65F4F6A0" w:rsidR="00E5662B" w:rsidRDefault="00E5662B"/>
        </w:tc>
      </w:tr>
      <w:tr w:rsidR="00E5662B" w14:paraId="064BFD5B" w14:textId="77777777" w:rsidTr="00063C06">
        <w:trPr>
          <w:cantSplit/>
        </w:trPr>
        <w:tc>
          <w:tcPr>
            <w:tcW w:w="0" w:type="auto"/>
          </w:tcPr>
          <w:p w14:paraId="0697760D" w14:textId="77777777" w:rsidR="00E5662B" w:rsidRDefault="00E5662B">
            <w:r>
              <w:t>DSCEJ-3</w:t>
            </w:r>
          </w:p>
        </w:tc>
        <w:tc>
          <w:tcPr>
            <w:tcW w:w="0" w:type="auto"/>
          </w:tcPr>
          <w:p w14:paraId="7B98744F" w14:textId="77777777" w:rsidR="00E5662B" w:rsidRDefault="00E5662B">
            <w:r>
              <w:t>Fumes Across the Fence-Line, The Health Impacts of Air Pollution from Oil &amp; Gas Facilities on African American Communities, Clean Air Task Force dated November 2017</w:t>
            </w:r>
          </w:p>
        </w:tc>
        <w:tc>
          <w:tcPr>
            <w:tcW w:w="0" w:type="auto"/>
          </w:tcPr>
          <w:p w14:paraId="48EB4F3F" w14:textId="01A63C75" w:rsidR="00E5662B" w:rsidRDefault="00E5662B"/>
        </w:tc>
      </w:tr>
      <w:tr w:rsidR="00E5662B" w14:paraId="447723AB" w14:textId="77777777" w:rsidTr="00063C06">
        <w:trPr>
          <w:cantSplit/>
        </w:trPr>
        <w:tc>
          <w:tcPr>
            <w:tcW w:w="0" w:type="auto"/>
          </w:tcPr>
          <w:p w14:paraId="2C433AE4" w14:textId="77777777" w:rsidR="00E5662B" w:rsidRDefault="00E5662B">
            <w:r>
              <w:t>DSCEJ-4</w:t>
            </w:r>
          </w:p>
        </w:tc>
        <w:tc>
          <w:tcPr>
            <w:tcW w:w="0" w:type="auto"/>
          </w:tcPr>
          <w:p w14:paraId="2A370476" w14:textId="77777777" w:rsidR="00E5662B" w:rsidRDefault="00E5662B">
            <w:r>
              <w:t xml:space="preserve">Article: Anthropogenic and geological influences on subsidence in the vicinity of New Orleans, Louisiana published in the Journal of Geophysical Research: Solid Earth, </w:t>
            </w:r>
            <w:proofErr w:type="gramStart"/>
            <w:r>
              <w:t>Received  November</w:t>
            </w:r>
            <w:proofErr w:type="gramEnd"/>
            <w:r>
              <w:t xml:space="preserve"> 1, 2015, Accepted March. 28, 2016</w:t>
            </w:r>
          </w:p>
        </w:tc>
        <w:tc>
          <w:tcPr>
            <w:tcW w:w="0" w:type="auto"/>
          </w:tcPr>
          <w:p w14:paraId="3A9014B4" w14:textId="3D000B80" w:rsidR="00E5662B" w:rsidRDefault="00E5662B" w:rsidP="00063C06"/>
        </w:tc>
      </w:tr>
      <w:tr w:rsidR="00E5662B" w14:paraId="6C15388E" w14:textId="77777777" w:rsidTr="00063C06">
        <w:trPr>
          <w:cantSplit/>
        </w:trPr>
        <w:tc>
          <w:tcPr>
            <w:tcW w:w="0" w:type="auto"/>
          </w:tcPr>
          <w:p w14:paraId="29A02EA4" w14:textId="77777777" w:rsidR="00E5662B" w:rsidRDefault="00E5662B">
            <w:r>
              <w:t>DSCEJ-5</w:t>
            </w:r>
          </w:p>
        </w:tc>
        <w:tc>
          <w:tcPr>
            <w:tcW w:w="0" w:type="auto"/>
          </w:tcPr>
          <w:p w14:paraId="012A030D" w14:textId="77777777" w:rsidR="00E5662B" w:rsidRDefault="00E5662B">
            <w:r>
              <w:t>Minutes of the Southeast Louisiana Flood Protection Authority-East Board Meeting, Thursday, December 15, 2016</w:t>
            </w:r>
          </w:p>
        </w:tc>
        <w:tc>
          <w:tcPr>
            <w:tcW w:w="0" w:type="auto"/>
          </w:tcPr>
          <w:p w14:paraId="4912AA1F" w14:textId="45C61547" w:rsidR="00E5662B" w:rsidRDefault="00E5662B"/>
        </w:tc>
      </w:tr>
      <w:tr w:rsidR="00E5662B" w14:paraId="24FA86D1" w14:textId="77777777" w:rsidTr="00063C06">
        <w:trPr>
          <w:cantSplit/>
        </w:trPr>
        <w:tc>
          <w:tcPr>
            <w:tcW w:w="0" w:type="auto"/>
          </w:tcPr>
          <w:p w14:paraId="0527A2DD" w14:textId="77777777" w:rsidR="00E5662B" w:rsidRDefault="00E5662B">
            <w:r>
              <w:t>DSCEJ-6</w:t>
            </w:r>
          </w:p>
        </w:tc>
        <w:tc>
          <w:tcPr>
            <w:tcW w:w="0" w:type="auto"/>
          </w:tcPr>
          <w:p w14:paraId="5C9FB4C0" w14:textId="77777777" w:rsidR="00E5662B" w:rsidRDefault="00E5662B">
            <w:r>
              <w:t>Settlement agreement re system agreement termination</w:t>
            </w:r>
          </w:p>
        </w:tc>
        <w:tc>
          <w:tcPr>
            <w:tcW w:w="0" w:type="auto"/>
          </w:tcPr>
          <w:p w14:paraId="178002DD" w14:textId="5B2B0E39" w:rsidR="00E5662B" w:rsidRDefault="00E5662B"/>
        </w:tc>
      </w:tr>
      <w:tr w:rsidR="00E5662B" w14:paraId="6F250C72" w14:textId="77777777" w:rsidTr="00063C06">
        <w:trPr>
          <w:cantSplit/>
        </w:trPr>
        <w:tc>
          <w:tcPr>
            <w:tcW w:w="0" w:type="auto"/>
          </w:tcPr>
          <w:p w14:paraId="3A12D20C" w14:textId="77777777" w:rsidR="00E5662B" w:rsidRDefault="00E5662B">
            <w:r>
              <w:t>DSCEJ-7</w:t>
            </w:r>
          </w:p>
        </w:tc>
        <w:tc>
          <w:tcPr>
            <w:tcW w:w="0" w:type="auto"/>
          </w:tcPr>
          <w:p w14:paraId="7F10F331" w14:textId="77777777" w:rsidR="00E5662B" w:rsidRDefault="00E5662B">
            <w:r>
              <w:t>Council Resolution No. R-17-427</w:t>
            </w:r>
          </w:p>
        </w:tc>
        <w:tc>
          <w:tcPr>
            <w:tcW w:w="0" w:type="auto"/>
          </w:tcPr>
          <w:p w14:paraId="0B8457B2" w14:textId="1DCD7AD9" w:rsidR="00E5662B" w:rsidRDefault="00E5662B"/>
        </w:tc>
      </w:tr>
      <w:tr w:rsidR="00E5662B" w14:paraId="075ADEB0" w14:textId="77777777" w:rsidTr="00063C06">
        <w:trPr>
          <w:cantSplit/>
        </w:trPr>
        <w:tc>
          <w:tcPr>
            <w:tcW w:w="0" w:type="auto"/>
          </w:tcPr>
          <w:p w14:paraId="7B5B67DF" w14:textId="77777777" w:rsidR="00E5662B" w:rsidRDefault="00E5662B">
            <w:r>
              <w:t>DSCEJ-8</w:t>
            </w:r>
          </w:p>
        </w:tc>
        <w:tc>
          <w:tcPr>
            <w:tcW w:w="0" w:type="auto"/>
          </w:tcPr>
          <w:p w14:paraId="7CACDCF4" w14:textId="77777777" w:rsidR="00E5662B" w:rsidRDefault="00E5662B">
            <w:r>
              <w:t xml:space="preserve">Aerial maps of </w:t>
            </w:r>
            <w:proofErr w:type="spellStart"/>
            <w:r>
              <w:t>Michoud</w:t>
            </w:r>
            <w:proofErr w:type="spellEnd"/>
            <w:r>
              <w:t xml:space="preserve"> site</w:t>
            </w:r>
          </w:p>
        </w:tc>
        <w:tc>
          <w:tcPr>
            <w:tcW w:w="0" w:type="auto"/>
          </w:tcPr>
          <w:p w14:paraId="7E7C7329" w14:textId="6EEE9E03" w:rsidR="00E5662B" w:rsidRDefault="00E5662B"/>
        </w:tc>
      </w:tr>
      <w:tr w:rsidR="00E5662B" w14:paraId="24681BE6" w14:textId="77777777" w:rsidTr="00063C06">
        <w:trPr>
          <w:cantSplit/>
        </w:trPr>
        <w:tc>
          <w:tcPr>
            <w:tcW w:w="0" w:type="auto"/>
          </w:tcPr>
          <w:p w14:paraId="441DC3E7" w14:textId="77777777" w:rsidR="00E5662B" w:rsidRDefault="00E5662B">
            <w:r>
              <w:t>DSCEJ-9</w:t>
            </w:r>
          </w:p>
        </w:tc>
        <w:tc>
          <w:tcPr>
            <w:tcW w:w="0" w:type="auto"/>
          </w:tcPr>
          <w:p w14:paraId="44F15713" w14:textId="77777777" w:rsidR="00E5662B" w:rsidRDefault="00E5662B">
            <w:r>
              <w:t>Advisors Response to DSCEJ 1-1</w:t>
            </w:r>
          </w:p>
        </w:tc>
        <w:tc>
          <w:tcPr>
            <w:tcW w:w="0" w:type="auto"/>
          </w:tcPr>
          <w:p w14:paraId="7BB6870E" w14:textId="5330C85C" w:rsidR="00E5662B" w:rsidRDefault="00E5662B"/>
        </w:tc>
      </w:tr>
      <w:tr w:rsidR="00E5662B" w14:paraId="5A9B775C" w14:textId="77777777" w:rsidTr="00063C06">
        <w:trPr>
          <w:cantSplit/>
        </w:trPr>
        <w:tc>
          <w:tcPr>
            <w:tcW w:w="0" w:type="auto"/>
          </w:tcPr>
          <w:p w14:paraId="49030B1D" w14:textId="77777777" w:rsidR="00E5662B" w:rsidRDefault="00E5662B">
            <w:r>
              <w:t>SC-7</w:t>
            </w:r>
          </w:p>
        </w:tc>
        <w:tc>
          <w:tcPr>
            <w:tcW w:w="0" w:type="auto"/>
          </w:tcPr>
          <w:p w14:paraId="14CE3918" w14:textId="77777777" w:rsidR="00E5662B" w:rsidRDefault="00E5662B">
            <w:r>
              <w:t>ENO response to Advisors 7-3</w:t>
            </w:r>
          </w:p>
        </w:tc>
        <w:tc>
          <w:tcPr>
            <w:tcW w:w="0" w:type="auto"/>
          </w:tcPr>
          <w:p w14:paraId="7B21CBFC" w14:textId="11834139" w:rsidR="00E5662B" w:rsidRDefault="00E5662B"/>
        </w:tc>
      </w:tr>
    </w:tbl>
    <w:p w14:paraId="193EE528" w14:textId="77777777" w:rsidR="000D36EA" w:rsidRDefault="000D36EA"/>
    <w:p w14:paraId="264922D3" w14:textId="77777777" w:rsidR="005E2105" w:rsidRPr="0076230A" w:rsidRDefault="005E2105" w:rsidP="005E2105">
      <w:pPr>
        <w:rPr>
          <w:b/>
        </w:rPr>
      </w:pPr>
      <w:r w:rsidRPr="0076230A">
        <w:rPr>
          <w:b/>
        </w:rPr>
        <w:t xml:space="preserve">Documents Marked at Hearing but Not Admitted </w:t>
      </w:r>
      <w:r>
        <w:rPr>
          <w:b/>
        </w:rPr>
        <w:t>in</w:t>
      </w:r>
      <w:r w:rsidRPr="0076230A">
        <w:rPr>
          <w:b/>
        </w:rPr>
        <w:t>to the Record for Any Purpose</w:t>
      </w:r>
    </w:p>
    <w:tbl>
      <w:tblPr>
        <w:tblStyle w:val="TableGrid"/>
        <w:tblW w:w="0" w:type="auto"/>
        <w:tblLook w:val="04A0" w:firstRow="1" w:lastRow="0" w:firstColumn="1" w:lastColumn="0" w:noHBand="0" w:noVBand="1"/>
      </w:tblPr>
      <w:tblGrid>
        <w:gridCol w:w="1258"/>
        <w:gridCol w:w="4469"/>
      </w:tblGrid>
      <w:tr w:rsidR="005E2105" w14:paraId="70BB7D21" w14:textId="77777777" w:rsidTr="00FD2267">
        <w:trPr>
          <w:cantSplit/>
          <w:tblHeader/>
        </w:trPr>
        <w:tc>
          <w:tcPr>
            <w:tcW w:w="1258" w:type="dxa"/>
            <w:shd w:val="clear" w:color="auto" w:fill="D9D9D9" w:themeFill="background1" w:themeFillShade="D9"/>
          </w:tcPr>
          <w:p w14:paraId="5EC9B62B" w14:textId="77777777" w:rsidR="005E2105" w:rsidRDefault="005E2105" w:rsidP="00FD2267">
            <w:pPr>
              <w:rPr>
                <w:b/>
              </w:rPr>
            </w:pPr>
            <w:r>
              <w:rPr>
                <w:b/>
              </w:rPr>
              <w:t>Exhibit No.</w:t>
            </w:r>
          </w:p>
        </w:tc>
        <w:tc>
          <w:tcPr>
            <w:tcW w:w="4469" w:type="dxa"/>
            <w:shd w:val="clear" w:color="auto" w:fill="D9D9D9" w:themeFill="background1" w:themeFillShade="D9"/>
          </w:tcPr>
          <w:p w14:paraId="7B5E6E54" w14:textId="77777777" w:rsidR="005E2105" w:rsidRDefault="005E2105" w:rsidP="00FD2267">
            <w:pPr>
              <w:rPr>
                <w:b/>
              </w:rPr>
            </w:pPr>
            <w:r>
              <w:rPr>
                <w:b/>
              </w:rPr>
              <w:t>Description</w:t>
            </w:r>
          </w:p>
        </w:tc>
      </w:tr>
      <w:tr w:rsidR="005E2105" w14:paraId="6BB6DAC7" w14:textId="77777777" w:rsidTr="00FD2267">
        <w:trPr>
          <w:cantSplit/>
        </w:trPr>
        <w:tc>
          <w:tcPr>
            <w:tcW w:w="1258" w:type="dxa"/>
          </w:tcPr>
          <w:p w14:paraId="63BC5B7D" w14:textId="77777777" w:rsidR="005E2105" w:rsidRDefault="005E2105" w:rsidP="00FD2267">
            <w:r>
              <w:t>AAE/350 - 1</w:t>
            </w:r>
          </w:p>
        </w:tc>
        <w:tc>
          <w:tcPr>
            <w:tcW w:w="4469" w:type="dxa"/>
          </w:tcPr>
          <w:p w14:paraId="4C0EB808" w14:textId="77777777" w:rsidR="005E2105" w:rsidRDefault="005E2105" w:rsidP="00FD2267">
            <w:r>
              <w:t>MTEP17, MISO Transmission Expansion Plan, Excerpt, pages 87-88</w:t>
            </w:r>
          </w:p>
        </w:tc>
      </w:tr>
      <w:tr w:rsidR="005E2105" w14:paraId="1A3F203C" w14:textId="77777777" w:rsidTr="00FD2267">
        <w:trPr>
          <w:cantSplit/>
        </w:trPr>
        <w:tc>
          <w:tcPr>
            <w:tcW w:w="1258" w:type="dxa"/>
          </w:tcPr>
          <w:p w14:paraId="60F3F642" w14:textId="77777777" w:rsidR="005E2105" w:rsidRDefault="005E2105" w:rsidP="00FD2267">
            <w:r>
              <w:t>AAE/350-8</w:t>
            </w:r>
          </w:p>
        </w:tc>
        <w:tc>
          <w:tcPr>
            <w:tcW w:w="4469" w:type="dxa"/>
          </w:tcPr>
          <w:p w14:paraId="0A3B2676" w14:textId="77777777" w:rsidR="005E2105" w:rsidRDefault="005E2105" w:rsidP="00FD2267">
            <w:r>
              <w:t>ENO RFP document, dated July 13, 2016</w:t>
            </w:r>
          </w:p>
        </w:tc>
      </w:tr>
    </w:tbl>
    <w:p w14:paraId="321D3A0F" w14:textId="77777777" w:rsidR="005E2105" w:rsidRDefault="005E2105"/>
    <w:p w14:paraId="1CE9F61E" w14:textId="5B16D004" w:rsidR="000D36EA" w:rsidRPr="00063C06" w:rsidRDefault="00740E13">
      <w:pPr>
        <w:rPr>
          <w:b/>
        </w:rPr>
      </w:pPr>
      <w:r w:rsidRPr="00063C06">
        <w:rPr>
          <w:b/>
        </w:rPr>
        <w:t xml:space="preserve">Other Documents </w:t>
      </w:r>
      <w:r w:rsidR="0076230A">
        <w:rPr>
          <w:b/>
        </w:rPr>
        <w:t>Comprising the Administrative Record</w:t>
      </w:r>
    </w:p>
    <w:tbl>
      <w:tblPr>
        <w:tblStyle w:val="TableGrid"/>
        <w:tblW w:w="9558" w:type="dxa"/>
        <w:tblLook w:val="04A0" w:firstRow="1" w:lastRow="0" w:firstColumn="1" w:lastColumn="0" w:noHBand="0" w:noVBand="1"/>
      </w:tblPr>
      <w:tblGrid>
        <w:gridCol w:w="1278"/>
        <w:gridCol w:w="5940"/>
        <w:gridCol w:w="2340"/>
      </w:tblGrid>
      <w:tr w:rsidR="000D36EA" w14:paraId="0112F881" w14:textId="77777777">
        <w:trPr>
          <w:cantSplit/>
          <w:tblHeader/>
        </w:trPr>
        <w:tc>
          <w:tcPr>
            <w:tcW w:w="1278" w:type="dxa"/>
            <w:shd w:val="clear" w:color="auto" w:fill="D9D9D9" w:themeFill="background1" w:themeFillShade="D9"/>
          </w:tcPr>
          <w:p w14:paraId="5693946B" w14:textId="77777777" w:rsidR="000D36EA" w:rsidRDefault="00740E13">
            <w:pPr>
              <w:rPr>
                <w:b/>
              </w:rPr>
            </w:pPr>
            <w:r>
              <w:rPr>
                <w:b/>
              </w:rPr>
              <w:t>Date Filed</w:t>
            </w:r>
          </w:p>
        </w:tc>
        <w:tc>
          <w:tcPr>
            <w:tcW w:w="5940" w:type="dxa"/>
            <w:shd w:val="clear" w:color="auto" w:fill="D9D9D9" w:themeFill="background1" w:themeFillShade="D9"/>
          </w:tcPr>
          <w:p w14:paraId="76B1BD8F" w14:textId="77777777" w:rsidR="000D36EA" w:rsidRDefault="00740E13">
            <w:pPr>
              <w:rPr>
                <w:b/>
              </w:rPr>
            </w:pPr>
            <w:r>
              <w:rPr>
                <w:b/>
              </w:rPr>
              <w:t>Description of Document</w:t>
            </w:r>
          </w:p>
        </w:tc>
        <w:tc>
          <w:tcPr>
            <w:tcW w:w="2340" w:type="dxa"/>
            <w:shd w:val="clear" w:color="auto" w:fill="D9D9D9" w:themeFill="background1" w:themeFillShade="D9"/>
          </w:tcPr>
          <w:p w14:paraId="1BC21E59" w14:textId="77777777" w:rsidR="000D36EA" w:rsidRDefault="00740E13">
            <w:pPr>
              <w:rPr>
                <w:b/>
              </w:rPr>
            </w:pPr>
            <w:r>
              <w:rPr>
                <w:b/>
              </w:rPr>
              <w:t>Party Filing</w:t>
            </w:r>
          </w:p>
        </w:tc>
      </w:tr>
      <w:tr w:rsidR="000D36EA" w14:paraId="6B3FC2B5" w14:textId="77777777">
        <w:trPr>
          <w:cantSplit/>
        </w:trPr>
        <w:tc>
          <w:tcPr>
            <w:tcW w:w="1278" w:type="dxa"/>
          </w:tcPr>
          <w:p w14:paraId="4FD41ADE" w14:textId="77777777" w:rsidR="000D36EA" w:rsidRDefault="00740E13">
            <w:r>
              <w:t>6/20/2016</w:t>
            </w:r>
          </w:p>
        </w:tc>
        <w:tc>
          <w:tcPr>
            <w:tcW w:w="5940" w:type="dxa"/>
          </w:tcPr>
          <w:p w14:paraId="1717A4B9" w14:textId="77777777" w:rsidR="000D36EA" w:rsidRDefault="00740E13">
            <w:r>
              <w:t xml:space="preserve">Application of Entergy New Orleans, Inc. for Approval to Construct New Orleans Power Station and Request for Cost Recovery and Timely Relief </w:t>
            </w:r>
          </w:p>
        </w:tc>
        <w:tc>
          <w:tcPr>
            <w:tcW w:w="2340" w:type="dxa"/>
          </w:tcPr>
          <w:p w14:paraId="011705A2" w14:textId="77777777" w:rsidR="000D36EA" w:rsidRDefault="00740E13">
            <w:r>
              <w:t>Entergy New Orleans, Inc.</w:t>
            </w:r>
          </w:p>
        </w:tc>
      </w:tr>
      <w:tr w:rsidR="000D36EA" w14:paraId="191977E6" w14:textId="77777777">
        <w:trPr>
          <w:cantSplit/>
        </w:trPr>
        <w:tc>
          <w:tcPr>
            <w:tcW w:w="1278" w:type="dxa"/>
          </w:tcPr>
          <w:p w14:paraId="081D9611" w14:textId="77777777" w:rsidR="000D36EA" w:rsidRDefault="00740E13">
            <w:r>
              <w:lastRenderedPageBreak/>
              <w:t>6/27/2016</w:t>
            </w:r>
          </w:p>
        </w:tc>
        <w:tc>
          <w:tcPr>
            <w:tcW w:w="5940" w:type="dxa"/>
          </w:tcPr>
          <w:p w14:paraId="7212B003" w14:textId="77777777" w:rsidR="000D36EA" w:rsidRDefault="00740E13">
            <w:r>
              <w:t>The Alliance for Affordable Energy Petition for Intervention and Inclusion on Service List, and Reply Motion</w:t>
            </w:r>
          </w:p>
        </w:tc>
        <w:tc>
          <w:tcPr>
            <w:tcW w:w="2340" w:type="dxa"/>
          </w:tcPr>
          <w:p w14:paraId="51F758E0" w14:textId="77777777" w:rsidR="000D36EA" w:rsidRDefault="00740E13">
            <w:r>
              <w:t>Alliance for Affordable Energy</w:t>
            </w:r>
          </w:p>
        </w:tc>
      </w:tr>
      <w:tr w:rsidR="000D36EA" w14:paraId="24C1ACE9" w14:textId="77777777">
        <w:trPr>
          <w:cantSplit/>
        </w:trPr>
        <w:tc>
          <w:tcPr>
            <w:tcW w:w="1278" w:type="dxa"/>
          </w:tcPr>
          <w:p w14:paraId="011962F6" w14:textId="77777777" w:rsidR="000D36EA" w:rsidRDefault="00740E13">
            <w:r>
              <w:t>7/15/2016</w:t>
            </w:r>
          </w:p>
        </w:tc>
        <w:tc>
          <w:tcPr>
            <w:tcW w:w="5940" w:type="dxa"/>
          </w:tcPr>
          <w:p w14:paraId="45F637E1" w14:textId="77777777" w:rsidR="000D36EA" w:rsidRDefault="00740E13">
            <w:r>
              <w:t>Entergy New Orleans, Inc.'s Opposition to the Alliance for Affordable Energy's Reply Motion</w:t>
            </w:r>
          </w:p>
        </w:tc>
        <w:tc>
          <w:tcPr>
            <w:tcW w:w="2340" w:type="dxa"/>
          </w:tcPr>
          <w:p w14:paraId="11CA9BA4" w14:textId="77777777" w:rsidR="000D36EA" w:rsidRDefault="00740E13">
            <w:r>
              <w:t>Entergy New Orleans, Inc.</w:t>
            </w:r>
          </w:p>
        </w:tc>
      </w:tr>
      <w:tr w:rsidR="000D36EA" w14:paraId="042009AD" w14:textId="77777777">
        <w:trPr>
          <w:cantSplit/>
        </w:trPr>
        <w:tc>
          <w:tcPr>
            <w:tcW w:w="1278" w:type="dxa"/>
          </w:tcPr>
          <w:p w14:paraId="35132150" w14:textId="77777777" w:rsidR="000D36EA" w:rsidRDefault="00740E13">
            <w:r>
              <w:t>7/15/2016</w:t>
            </w:r>
          </w:p>
        </w:tc>
        <w:tc>
          <w:tcPr>
            <w:tcW w:w="5940" w:type="dxa"/>
          </w:tcPr>
          <w:p w14:paraId="39F1DC85" w14:textId="77777777" w:rsidR="000D36EA" w:rsidRDefault="00740E13">
            <w:r>
              <w:t>Petition for Intervention and Inclusion on Service List</w:t>
            </w:r>
          </w:p>
        </w:tc>
        <w:tc>
          <w:tcPr>
            <w:tcW w:w="2340" w:type="dxa"/>
          </w:tcPr>
          <w:p w14:paraId="0EA5A7B8" w14:textId="77777777" w:rsidR="000D36EA" w:rsidRDefault="00740E13">
            <w:proofErr w:type="spellStart"/>
            <w:r>
              <w:t>Posigen</w:t>
            </w:r>
            <w:proofErr w:type="spellEnd"/>
            <w:r>
              <w:t xml:space="preserve"> of Louisiana, Inc.</w:t>
            </w:r>
          </w:p>
        </w:tc>
      </w:tr>
      <w:tr w:rsidR="000D36EA" w14:paraId="45F1BB91" w14:textId="77777777">
        <w:trPr>
          <w:cantSplit/>
        </w:trPr>
        <w:tc>
          <w:tcPr>
            <w:tcW w:w="1278" w:type="dxa"/>
          </w:tcPr>
          <w:p w14:paraId="5C1FDE6E" w14:textId="77777777" w:rsidR="000D36EA" w:rsidRDefault="00740E13">
            <w:r>
              <w:t>7/15/2016</w:t>
            </w:r>
          </w:p>
        </w:tc>
        <w:tc>
          <w:tcPr>
            <w:tcW w:w="5940" w:type="dxa"/>
          </w:tcPr>
          <w:p w14:paraId="4DA4FEB9" w14:textId="77777777" w:rsidR="000D36EA" w:rsidRDefault="00740E13">
            <w:r>
              <w:t>Entergy New Orleans, Inc.'s Opposition to the Alliance for Affordable Energy's "Reply Motion"</w:t>
            </w:r>
          </w:p>
        </w:tc>
        <w:tc>
          <w:tcPr>
            <w:tcW w:w="2340" w:type="dxa"/>
          </w:tcPr>
          <w:p w14:paraId="4DCCD41A" w14:textId="77777777" w:rsidR="000D36EA" w:rsidRDefault="00740E13">
            <w:r>
              <w:t>Entergy New Orleans, Inc.</w:t>
            </w:r>
          </w:p>
        </w:tc>
      </w:tr>
      <w:tr w:rsidR="000D36EA" w14:paraId="3B30755D" w14:textId="77777777">
        <w:trPr>
          <w:cantSplit/>
        </w:trPr>
        <w:tc>
          <w:tcPr>
            <w:tcW w:w="1278" w:type="dxa"/>
          </w:tcPr>
          <w:p w14:paraId="65B58683" w14:textId="77777777" w:rsidR="000D36EA" w:rsidRDefault="00740E13">
            <w:r>
              <w:t>8/4/2016</w:t>
            </w:r>
          </w:p>
        </w:tc>
        <w:tc>
          <w:tcPr>
            <w:tcW w:w="5940" w:type="dxa"/>
          </w:tcPr>
          <w:p w14:paraId="7FF62B73" w14:textId="77777777" w:rsidR="000D36EA" w:rsidRDefault="00740E13">
            <w:r>
              <w:t>Motion for Intervention and Inclusion on Service List</w:t>
            </w:r>
          </w:p>
        </w:tc>
        <w:tc>
          <w:tcPr>
            <w:tcW w:w="2340" w:type="dxa"/>
          </w:tcPr>
          <w:p w14:paraId="21EDCF25" w14:textId="77777777" w:rsidR="000D36EA" w:rsidRDefault="00740E13">
            <w:r>
              <w:t>Air Products and Chemicals, Inc.</w:t>
            </w:r>
          </w:p>
        </w:tc>
      </w:tr>
      <w:tr w:rsidR="000D36EA" w14:paraId="5C7D8FAD" w14:textId="77777777">
        <w:trPr>
          <w:cantSplit/>
        </w:trPr>
        <w:tc>
          <w:tcPr>
            <w:tcW w:w="1278" w:type="dxa"/>
          </w:tcPr>
          <w:p w14:paraId="4D135018" w14:textId="77777777" w:rsidR="000D36EA" w:rsidRDefault="00740E13">
            <w:r>
              <w:t>8/24/2016</w:t>
            </w:r>
          </w:p>
        </w:tc>
        <w:tc>
          <w:tcPr>
            <w:tcW w:w="5940" w:type="dxa"/>
          </w:tcPr>
          <w:p w14:paraId="78F4845A" w14:textId="77777777" w:rsidR="000D36EA" w:rsidRDefault="00740E13">
            <w:r>
              <w:t>Petition of Intervention</w:t>
            </w:r>
          </w:p>
        </w:tc>
        <w:tc>
          <w:tcPr>
            <w:tcW w:w="2340" w:type="dxa"/>
          </w:tcPr>
          <w:p w14:paraId="57867684" w14:textId="77777777" w:rsidR="000D36EA" w:rsidRDefault="00740E13">
            <w:r>
              <w:t>Gulf States Renewable Energy Industries Association</w:t>
            </w:r>
          </w:p>
        </w:tc>
      </w:tr>
      <w:tr w:rsidR="000D36EA" w14:paraId="0546AAA9" w14:textId="77777777">
        <w:trPr>
          <w:cantSplit/>
        </w:trPr>
        <w:tc>
          <w:tcPr>
            <w:tcW w:w="1278" w:type="dxa"/>
          </w:tcPr>
          <w:p w14:paraId="57FDC500" w14:textId="77777777" w:rsidR="000D36EA" w:rsidRDefault="00740E13">
            <w:r>
              <w:t>9/9/2016</w:t>
            </w:r>
          </w:p>
        </w:tc>
        <w:tc>
          <w:tcPr>
            <w:tcW w:w="5940" w:type="dxa"/>
          </w:tcPr>
          <w:p w14:paraId="3D7B7315" w14:textId="77777777" w:rsidR="000D36EA" w:rsidRDefault="00740E13">
            <w:r>
              <w:t>Occidental Chemical Corporation's Petition of Intervention</w:t>
            </w:r>
          </w:p>
        </w:tc>
        <w:tc>
          <w:tcPr>
            <w:tcW w:w="2340" w:type="dxa"/>
          </w:tcPr>
          <w:p w14:paraId="43FABD8D" w14:textId="77777777" w:rsidR="000D36EA" w:rsidRDefault="00740E13">
            <w:r>
              <w:t>Occidental Chemical Corporation</w:t>
            </w:r>
          </w:p>
        </w:tc>
      </w:tr>
      <w:tr w:rsidR="000D36EA" w14:paraId="2C4CCF3D" w14:textId="77777777">
        <w:trPr>
          <w:cantSplit/>
        </w:trPr>
        <w:tc>
          <w:tcPr>
            <w:tcW w:w="1278" w:type="dxa"/>
          </w:tcPr>
          <w:p w14:paraId="030DC01C" w14:textId="77777777" w:rsidR="000D36EA" w:rsidRDefault="00740E13">
            <w:r>
              <w:t>9/12/2016</w:t>
            </w:r>
          </w:p>
        </w:tc>
        <w:tc>
          <w:tcPr>
            <w:tcW w:w="5940" w:type="dxa"/>
          </w:tcPr>
          <w:p w14:paraId="418F93D1" w14:textId="77777777" w:rsidR="000D36EA" w:rsidRDefault="00740E13">
            <w:r>
              <w:t>New Orleans Cold Storage &amp; Warehouse Co. Ltd.'s Petition of Intervention</w:t>
            </w:r>
          </w:p>
        </w:tc>
        <w:tc>
          <w:tcPr>
            <w:tcW w:w="2340" w:type="dxa"/>
          </w:tcPr>
          <w:p w14:paraId="3C2681C2" w14:textId="77777777" w:rsidR="000D36EA" w:rsidRDefault="00740E13">
            <w:r>
              <w:t>New Orleans Cold Storage &amp; Warehouse Co. Ltd.</w:t>
            </w:r>
          </w:p>
        </w:tc>
      </w:tr>
      <w:tr w:rsidR="000D36EA" w14:paraId="2646B6FB" w14:textId="77777777">
        <w:trPr>
          <w:cantSplit/>
        </w:trPr>
        <w:tc>
          <w:tcPr>
            <w:tcW w:w="1278" w:type="dxa"/>
          </w:tcPr>
          <w:p w14:paraId="19B70FE2" w14:textId="77777777" w:rsidR="000D36EA" w:rsidRDefault="00740E13">
            <w:r>
              <w:t>9/12/2016</w:t>
            </w:r>
          </w:p>
        </w:tc>
        <w:tc>
          <w:tcPr>
            <w:tcW w:w="5940" w:type="dxa"/>
          </w:tcPr>
          <w:p w14:paraId="1EE917D6" w14:textId="77777777" w:rsidR="000D36EA" w:rsidRDefault="00740E13">
            <w:r>
              <w:t xml:space="preserve">Petition to </w:t>
            </w:r>
            <w:proofErr w:type="spellStart"/>
            <w:r>
              <w:t>Intervenor</w:t>
            </w:r>
            <w:proofErr w:type="spellEnd"/>
            <w:r>
              <w:t xml:space="preserve"> by the Deep South Center for Environmental Justice, Inc.</w:t>
            </w:r>
          </w:p>
        </w:tc>
        <w:tc>
          <w:tcPr>
            <w:tcW w:w="2340" w:type="dxa"/>
          </w:tcPr>
          <w:p w14:paraId="6F443233" w14:textId="77777777" w:rsidR="000D36EA" w:rsidRDefault="00740E13">
            <w:r>
              <w:t>Deep South Center for Environmental Justice</w:t>
            </w:r>
          </w:p>
        </w:tc>
      </w:tr>
      <w:tr w:rsidR="000D36EA" w14:paraId="6B9E59CB" w14:textId="77777777">
        <w:trPr>
          <w:cantSplit/>
        </w:trPr>
        <w:tc>
          <w:tcPr>
            <w:tcW w:w="1278" w:type="dxa"/>
          </w:tcPr>
          <w:p w14:paraId="01E676C1" w14:textId="77777777" w:rsidR="000D36EA" w:rsidRDefault="00740E13">
            <w:r>
              <w:t>9/12/2016</w:t>
            </w:r>
          </w:p>
        </w:tc>
        <w:tc>
          <w:tcPr>
            <w:tcW w:w="5940" w:type="dxa"/>
          </w:tcPr>
          <w:p w14:paraId="01668D1A" w14:textId="77777777" w:rsidR="000D36EA" w:rsidRDefault="00740E13">
            <w:r>
              <w:t>Sierra Club Petition to Intervene and for Inclusion on Service List</w:t>
            </w:r>
          </w:p>
        </w:tc>
        <w:tc>
          <w:tcPr>
            <w:tcW w:w="2340" w:type="dxa"/>
          </w:tcPr>
          <w:p w14:paraId="563FE0C2" w14:textId="77777777" w:rsidR="000D36EA" w:rsidRDefault="00740E13">
            <w:r>
              <w:t>Sierra Club</w:t>
            </w:r>
          </w:p>
        </w:tc>
      </w:tr>
      <w:tr w:rsidR="000D36EA" w14:paraId="2D9EC09E" w14:textId="77777777">
        <w:trPr>
          <w:cantSplit/>
        </w:trPr>
        <w:tc>
          <w:tcPr>
            <w:tcW w:w="1278" w:type="dxa"/>
          </w:tcPr>
          <w:p w14:paraId="34E7C05A" w14:textId="77777777" w:rsidR="000D36EA" w:rsidRDefault="00740E13">
            <w:r>
              <w:t>9/16/2016</w:t>
            </w:r>
          </w:p>
        </w:tc>
        <w:tc>
          <w:tcPr>
            <w:tcW w:w="5940" w:type="dxa"/>
          </w:tcPr>
          <w:p w14:paraId="39CAFD0F" w14:textId="77777777" w:rsidR="000D36EA" w:rsidRDefault="00740E13">
            <w:r>
              <w:t>Entergy New Orleans, Inc.'s Objection to the Requested Intervention by Occidental Chemical Corporation</w:t>
            </w:r>
          </w:p>
        </w:tc>
        <w:tc>
          <w:tcPr>
            <w:tcW w:w="2340" w:type="dxa"/>
          </w:tcPr>
          <w:p w14:paraId="3B5B036A" w14:textId="77777777" w:rsidR="000D36EA" w:rsidRDefault="00740E13">
            <w:r>
              <w:t>Entergy New Orleans, Inc.</w:t>
            </w:r>
          </w:p>
        </w:tc>
      </w:tr>
      <w:tr w:rsidR="000D36EA" w14:paraId="3C95571C" w14:textId="77777777">
        <w:trPr>
          <w:cantSplit/>
        </w:trPr>
        <w:tc>
          <w:tcPr>
            <w:tcW w:w="1278" w:type="dxa"/>
          </w:tcPr>
          <w:p w14:paraId="3E502F56" w14:textId="77777777" w:rsidR="000D36EA" w:rsidRDefault="00740E13">
            <w:r>
              <w:t>9/26/2016</w:t>
            </w:r>
          </w:p>
        </w:tc>
        <w:tc>
          <w:tcPr>
            <w:tcW w:w="5940" w:type="dxa"/>
          </w:tcPr>
          <w:p w14:paraId="2534CA17" w14:textId="77777777" w:rsidR="000D36EA" w:rsidRDefault="00740E13">
            <w:r>
              <w:t>Amended and Revised Order</w:t>
            </w:r>
          </w:p>
        </w:tc>
        <w:tc>
          <w:tcPr>
            <w:tcW w:w="2340" w:type="dxa"/>
          </w:tcPr>
          <w:p w14:paraId="753991A5" w14:textId="77777777" w:rsidR="000D36EA" w:rsidRDefault="00740E13">
            <w:r>
              <w:t>Hearing Officer</w:t>
            </w:r>
          </w:p>
        </w:tc>
      </w:tr>
      <w:tr w:rsidR="000D36EA" w14:paraId="1AC5AE25" w14:textId="77777777">
        <w:trPr>
          <w:cantSplit/>
        </w:trPr>
        <w:tc>
          <w:tcPr>
            <w:tcW w:w="1278" w:type="dxa"/>
          </w:tcPr>
          <w:p w14:paraId="483BA3DD" w14:textId="77777777" w:rsidR="000D36EA" w:rsidRDefault="00740E13">
            <w:r>
              <w:t>9/29/2016</w:t>
            </w:r>
          </w:p>
        </w:tc>
        <w:tc>
          <w:tcPr>
            <w:tcW w:w="5940" w:type="dxa"/>
          </w:tcPr>
          <w:p w14:paraId="330A3532" w14:textId="77777777" w:rsidR="000D36EA" w:rsidRDefault="00740E13">
            <w:r>
              <w:t>Occidental Chemical Corporation's Response to Entergy New Orleans, Inc.'s Objection to its Petition of Intervention</w:t>
            </w:r>
          </w:p>
        </w:tc>
        <w:tc>
          <w:tcPr>
            <w:tcW w:w="2340" w:type="dxa"/>
          </w:tcPr>
          <w:p w14:paraId="29A785D3" w14:textId="77777777" w:rsidR="000D36EA" w:rsidRDefault="00740E13">
            <w:r>
              <w:t>Occidental Chemical Corporation</w:t>
            </w:r>
          </w:p>
        </w:tc>
      </w:tr>
      <w:tr w:rsidR="000D36EA" w14:paraId="5B4C6EF5" w14:textId="77777777">
        <w:trPr>
          <w:cantSplit/>
        </w:trPr>
        <w:tc>
          <w:tcPr>
            <w:tcW w:w="1278" w:type="dxa"/>
          </w:tcPr>
          <w:p w14:paraId="2CB687A7" w14:textId="77777777" w:rsidR="000D36EA" w:rsidRDefault="00740E13">
            <w:r>
              <w:t>12/22/2016</w:t>
            </w:r>
          </w:p>
        </w:tc>
        <w:tc>
          <w:tcPr>
            <w:tcW w:w="5940" w:type="dxa"/>
          </w:tcPr>
          <w:p w14:paraId="717ECCB5" w14:textId="77777777" w:rsidR="000D36EA" w:rsidRDefault="00740E13">
            <w:r>
              <w:t>Report Regarding Public Outreach Meetings</w:t>
            </w:r>
          </w:p>
        </w:tc>
        <w:tc>
          <w:tcPr>
            <w:tcW w:w="2340" w:type="dxa"/>
          </w:tcPr>
          <w:p w14:paraId="2880410E" w14:textId="77777777" w:rsidR="000D36EA" w:rsidRDefault="00740E13">
            <w:r>
              <w:t>Entergy New Orleans, Inc.1/4/2017</w:t>
            </w:r>
          </w:p>
        </w:tc>
      </w:tr>
      <w:tr w:rsidR="000D36EA" w14:paraId="3F6BFFD4" w14:textId="77777777">
        <w:trPr>
          <w:cantSplit/>
        </w:trPr>
        <w:tc>
          <w:tcPr>
            <w:tcW w:w="1278" w:type="dxa"/>
          </w:tcPr>
          <w:p w14:paraId="1E4981AD" w14:textId="77777777" w:rsidR="000D36EA" w:rsidRDefault="00740E13">
            <w:r>
              <w:t>1/4/2017</w:t>
            </w:r>
          </w:p>
        </w:tc>
        <w:tc>
          <w:tcPr>
            <w:tcW w:w="5940" w:type="dxa"/>
          </w:tcPr>
          <w:p w14:paraId="05008711" w14:textId="77777777" w:rsidR="000D36EA" w:rsidRDefault="00740E13">
            <w:r>
              <w:t>Entry of Appearance of Susan Stevens Miller</w:t>
            </w:r>
          </w:p>
        </w:tc>
        <w:tc>
          <w:tcPr>
            <w:tcW w:w="2340" w:type="dxa"/>
          </w:tcPr>
          <w:p w14:paraId="004A5A04" w14:textId="77777777" w:rsidR="000D36EA" w:rsidRDefault="00740E13">
            <w:r>
              <w:t>Alliance for Affordable Energy</w:t>
            </w:r>
          </w:p>
        </w:tc>
      </w:tr>
      <w:tr w:rsidR="000D36EA" w14:paraId="042AB471" w14:textId="77777777">
        <w:trPr>
          <w:cantSplit/>
        </w:trPr>
        <w:tc>
          <w:tcPr>
            <w:tcW w:w="1278" w:type="dxa"/>
          </w:tcPr>
          <w:p w14:paraId="2D424095" w14:textId="77777777" w:rsidR="000D36EA" w:rsidRDefault="00740E13">
            <w:r>
              <w:t>1/4/2017</w:t>
            </w:r>
          </w:p>
        </w:tc>
        <w:tc>
          <w:tcPr>
            <w:tcW w:w="5940" w:type="dxa"/>
          </w:tcPr>
          <w:p w14:paraId="61B470D0" w14:textId="77777777" w:rsidR="000D36EA" w:rsidRDefault="00740E13">
            <w:r>
              <w:t xml:space="preserve">Entry of Appearance of </w:t>
            </w:r>
            <w:proofErr w:type="spellStart"/>
            <w:r>
              <w:t>Chinyere</w:t>
            </w:r>
            <w:proofErr w:type="spellEnd"/>
            <w:r>
              <w:t xml:space="preserve"> Ashley </w:t>
            </w:r>
            <w:proofErr w:type="spellStart"/>
            <w:r>
              <w:t>Osuala</w:t>
            </w:r>
            <w:proofErr w:type="spellEnd"/>
          </w:p>
        </w:tc>
        <w:tc>
          <w:tcPr>
            <w:tcW w:w="2340" w:type="dxa"/>
          </w:tcPr>
          <w:p w14:paraId="6258CFD9" w14:textId="77777777" w:rsidR="000D36EA" w:rsidRDefault="00740E13">
            <w:r>
              <w:t>Alliance for Affordable Energy</w:t>
            </w:r>
          </w:p>
        </w:tc>
      </w:tr>
      <w:tr w:rsidR="000D36EA" w14:paraId="56BAAB47" w14:textId="77777777">
        <w:trPr>
          <w:cantSplit/>
        </w:trPr>
        <w:tc>
          <w:tcPr>
            <w:tcW w:w="1278" w:type="dxa"/>
          </w:tcPr>
          <w:p w14:paraId="75590925" w14:textId="77777777" w:rsidR="000D36EA" w:rsidRDefault="00740E13">
            <w:r>
              <w:t>1/6/2017</w:t>
            </w:r>
          </w:p>
        </w:tc>
        <w:tc>
          <w:tcPr>
            <w:tcW w:w="5940" w:type="dxa"/>
          </w:tcPr>
          <w:p w14:paraId="73C0D630" w14:textId="77777777" w:rsidR="000D36EA" w:rsidRDefault="00740E13">
            <w:r>
              <w:t xml:space="preserve">Letter of Support of the Direct Testimony of The Public Interest Intervenors, Information on Low Income and Low-to-Moderate Income Communities and Energy Burdens and </w:t>
            </w:r>
            <w:proofErr w:type="spellStart"/>
            <w:r>
              <w:t>PosiGen</w:t>
            </w:r>
            <w:proofErr w:type="spellEnd"/>
            <w:r>
              <w:t xml:space="preserve"> of Louisiana's New Orleans Customer Portfolio Information</w:t>
            </w:r>
          </w:p>
        </w:tc>
        <w:tc>
          <w:tcPr>
            <w:tcW w:w="2340" w:type="dxa"/>
          </w:tcPr>
          <w:p w14:paraId="47E5D21E" w14:textId="77777777" w:rsidR="000D36EA" w:rsidRDefault="00740E13">
            <w:proofErr w:type="spellStart"/>
            <w:r>
              <w:t>PosiGen</w:t>
            </w:r>
            <w:proofErr w:type="spellEnd"/>
            <w:r>
              <w:t xml:space="preserve"> of Louisiana, LLC</w:t>
            </w:r>
          </w:p>
        </w:tc>
      </w:tr>
      <w:tr w:rsidR="000D36EA" w14:paraId="67ED1E36" w14:textId="77777777">
        <w:trPr>
          <w:cantSplit/>
        </w:trPr>
        <w:tc>
          <w:tcPr>
            <w:tcW w:w="1278" w:type="dxa"/>
          </w:tcPr>
          <w:p w14:paraId="5249AF97" w14:textId="77777777" w:rsidR="000D36EA" w:rsidRDefault="00740E13">
            <w:r>
              <w:t>1/13/2017</w:t>
            </w:r>
          </w:p>
        </w:tc>
        <w:tc>
          <w:tcPr>
            <w:tcW w:w="5940" w:type="dxa"/>
          </w:tcPr>
          <w:p w14:paraId="6FE203CD" w14:textId="77777777" w:rsidR="000D36EA" w:rsidRDefault="00740E13">
            <w:r>
              <w:t>Occidental Chemical Corporation's Statement of Position</w:t>
            </w:r>
          </w:p>
        </w:tc>
        <w:tc>
          <w:tcPr>
            <w:tcW w:w="2340" w:type="dxa"/>
          </w:tcPr>
          <w:p w14:paraId="4CB8C868" w14:textId="77777777" w:rsidR="000D36EA" w:rsidRDefault="00740E13">
            <w:r>
              <w:t>Occidental Chemical Corporation</w:t>
            </w:r>
          </w:p>
        </w:tc>
      </w:tr>
      <w:tr w:rsidR="000D36EA" w14:paraId="500F98FA" w14:textId="77777777">
        <w:trPr>
          <w:cantSplit/>
        </w:trPr>
        <w:tc>
          <w:tcPr>
            <w:tcW w:w="1278" w:type="dxa"/>
          </w:tcPr>
          <w:p w14:paraId="0EACF50E" w14:textId="77777777" w:rsidR="000D36EA" w:rsidRDefault="00740E13">
            <w:r>
              <w:t>2/14/2017</w:t>
            </w:r>
          </w:p>
        </w:tc>
        <w:tc>
          <w:tcPr>
            <w:tcW w:w="5940" w:type="dxa"/>
          </w:tcPr>
          <w:p w14:paraId="1C41E218" w14:textId="77777777" w:rsidR="000D36EA" w:rsidRDefault="00740E13">
            <w:r>
              <w:t>Entergy New Orleans, Inc.'s Motion to Suspend the Current Procedural Schedule Temporarily and to Set Date for Follow-Up Status Conference</w:t>
            </w:r>
          </w:p>
        </w:tc>
        <w:tc>
          <w:tcPr>
            <w:tcW w:w="2340" w:type="dxa"/>
          </w:tcPr>
          <w:p w14:paraId="268B7B8D" w14:textId="77777777" w:rsidR="000D36EA" w:rsidRDefault="00740E13">
            <w:r>
              <w:t>Entergy New Orleans, Inc.</w:t>
            </w:r>
          </w:p>
        </w:tc>
      </w:tr>
      <w:tr w:rsidR="000D36EA" w14:paraId="2D4AD118" w14:textId="77777777">
        <w:trPr>
          <w:cantSplit/>
        </w:trPr>
        <w:tc>
          <w:tcPr>
            <w:tcW w:w="1278" w:type="dxa"/>
          </w:tcPr>
          <w:p w14:paraId="016C96FA" w14:textId="77777777" w:rsidR="000D36EA" w:rsidRDefault="00740E13">
            <w:r>
              <w:lastRenderedPageBreak/>
              <w:t>2/16/2017</w:t>
            </w:r>
          </w:p>
        </w:tc>
        <w:tc>
          <w:tcPr>
            <w:tcW w:w="5940" w:type="dxa"/>
          </w:tcPr>
          <w:p w14:paraId="3DE8945E" w14:textId="77777777" w:rsidR="000D36EA" w:rsidRDefault="00740E13">
            <w:r>
              <w:t>Alliance for Affordable Energy, Deep South Center for Environmental Justice, Inc., and Sierra Club's Response to Entergy New Orleans, Inc.'s Motion to Suspend Procedural Schedule</w:t>
            </w:r>
          </w:p>
        </w:tc>
        <w:tc>
          <w:tcPr>
            <w:tcW w:w="2340" w:type="dxa"/>
          </w:tcPr>
          <w:p w14:paraId="1E909FAF" w14:textId="77777777" w:rsidR="000D36EA" w:rsidRDefault="00740E13">
            <w:r>
              <w:t>Alliance for Affordable Energy, Deep South Center for Environmental Justice, Inc., and Sierra Club</w:t>
            </w:r>
          </w:p>
        </w:tc>
      </w:tr>
      <w:tr w:rsidR="000D36EA" w14:paraId="5256460A" w14:textId="77777777">
        <w:trPr>
          <w:cantSplit/>
        </w:trPr>
        <w:tc>
          <w:tcPr>
            <w:tcW w:w="1278" w:type="dxa"/>
          </w:tcPr>
          <w:p w14:paraId="2A445B5D" w14:textId="77777777" w:rsidR="000D36EA" w:rsidRDefault="00740E13">
            <w:r>
              <w:t>2/16/2017</w:t>
            </w:r>
          </w:p>
        </w:tc>
        <w:tc>
          <w:tcPr>
            <w:tcW w:w="5940" w:type="dxa"/>
          </w:tcPr>
          <w:p w14:paraId="1B71C9DE" w14:textId="77777777" w:rsidR="000D36EA" w:rsidRDefault="00740E13">
            <w:proofErr w:type="spellStart"/>
            <w:r>
              <w:t>PosiGen</w:t>
            </w:r>
            <w:proofErr w:type="spellEnd"/>
            <w:r>
              <w:t xml:space="preserve"> Inc.'s Response to Entergy New Orleans, Inc.'s Motion to Suspend Procedural Schedule</w:t>
            </w:r>
          </w:p>
        </w:tc>
        <w:tc>
          <w:tcPr>
            <w:tcW w:w="2340" w:type="dxa"/>
          </w:tcPr>
          <w:p w14:paraId="7759FD45" w14:textId="77777777" w:rsidR="000D36EA" w:rsidRDefault="00740E13">
            <w:proofErr w:type="spellStart"/>
            <w:r>
              <w:t>PosiGen</w:t>
            </w:r>
            <w:proofErr w:type="spellEnd"/>
            <w:r>
              <w:t>, Inc.</w:t>
            </w:r>
          </w:p>
        </w:tc>
      </w:tr>
      <w:tr w:rsidR="000D36EA" w14:paraId="2E1B5172" w14:textId="77777777">
        <w:trPr>
          <w:cantSplit/>
        </w:trPr>
        <w:tc>
          <w:tcPr>
            <w:tcW w:w="1278" w:type="dxa"/>
          </w:tcPr>
          <w:p w14:paraId="52C9BEC8" w14:textId="77777777" w:rsidR="000D36EA" w:rsidRDefault="00740E13">
            <w:r>
              <w:t>3/10/2017</w:t>
            </w:r>
          </w:p>
        </w:tc>
        <w:tc>
          <w:tcPr>
            <w:tcW w:w="5940" w:type="dxa"/>
          </w:tcPr>
          <w:p w14:paraId="20A8CDA2" w14:textId="77777777" w:rsidR="000D36EA" w:rsidRDefault="00740E13">
            <w:r>
              <w:t>Order</w:t>
            </w:r>
          </w:p>
        </w:tc>
        <w:tc>
          <w:tcPr>
            <w:tcW w:w="2340" w:type="dxa"/>
          </w:tcPr>
          <w:p w14:paraId="06E58491" w14:textId="77777777" w:rsidR="000D36EA" w:rsidRDefault="00740E13">
            <w:r>
              <w:t>Hearing Officer</w:t>
            </w:r>
          </w:p>
        </w:tc>
      </w:tr>
      <w:tr w:rsidR="000D36EA" w14:paraId="03718641" w14:textId="77777777">
        <w:trPr>
          <w:cantSplit/>
        </w:trPr>
        <w:tc>
          <w:tcPr>
            <w:tcW w:w="1278" w:type="dxa"/>
          </w:tcPr>
          <w:p w14:paraId="691040AD" w14:textId="77777777" w:rsidR="000D36EA" w:rsidRDefault="00740E13">
            <w:r>
              <w:t>3/17/2017</w:t>
            </w:r>
          </w:p>
        </w:tc>
        <w:tc>
          <w:tcPr>
            <w:tcW w:w="5940" w:type="dxa"/>
          </w:tcPr>
          <w:p w14:paraId="2F8E2AE1" w14:textId="77777777" w:rsidR="000D36EA" w:rsidRDefault="00740E13">
            <w:r>
              <w:t>Alliance for Affordable Energy, Deep South Center Environmental Justice, Inc., and Sierra Club's Motion to Remove the "Highly Sensitive Protected Material" Designation from Entergy New Orleans, Inc.'s Revised Forecast of Customer Demand for Electricity</w:t>
            </w:r>
          </w:p>
        </w:tc>
        <w:tc>
          <w:tcPr>
            <w:tcW w:w="2340" w:type="dxa"/>
          </w:tcPr>
          <w:p w14:paraId="7C0FC124" w14:textId="77777777" w:rsidR="000D36EA" w:rsidRDefault="00740E13">
            <w:r>
              <w:t>Alliance for Affordable Energy, Deep South Center Environmental Justice, Inc., and Sierra Club</w:t>
            </w:r>
          </w:p>
        </w:tc>
      </w:tr>
      <w:tr w:rsidR="000D36EA" w14:paraId="27B73A0A" w14:textId="77777777">
        <w:trPr>
          <w:cantSplit/>
        </w:trPr>
        <w:tc>
          <w:tcPr>
            <w:tcW w:w="1278" w:type="dxa"/>
          </w:tcPr>
          <w:p w14:paraId="35382EFA" w14:textId="77777777" w:rsidR="000D36EA" w:rsidRDefault="00740E13">
            <w:r>
              <w:t>3/23/2017</w:t>
            </w:r>
          </w:p>
        </w:tc>
        <w:tc>
          <w:tcPr>
            <w:tcW w:w="5940" w:type="dxa"/>
          </w:tcPr>
          <w:p w14:paraId="476EEB9C" w14:textId="77777777" w:rsidR="000D36EA" w:rsidRDefault="00740E13">
            <w:r>
              <w:t>Advisors' Recommendations with Respect to ENO's New Orleans Power Station Supplemental Filing</w:t>
            </w:r>
          </w:p>
        </w:tc>
        <w:tc>
          <w:tcPr>
            <w:tcW w:w="2340" w:type="dxa"/>
          </w:tcPr>
          <w:p w14:paraId="0551A1C2" w14:textId="77777777" w:rsidR="000D36EA" w:rsidRDefault="00740E13">
            <w:r>
              <w:t>Advisors</w:t>
            </w:r>
          </w:p>
        </w:tc>
      </w:tr>
      <w:tr w:rsidR="000D36EA" w14:paraId="6C9E06FD" w14:textId="77777777">
        <w:trPr>
          <w:cantSplit/>
        </w:trPr>
        <w:tc>
          <w:tcPr>
            <w:tcW w:w="1278" w:type="dxa"/>
          </w:tcPr>
          <w:p w14:paraId="3B3A4BB4" w14:textId="77777777" w:rsidR="000D36EA" w:rsidRDefault="00740E13">
            <w:r>
              <w:t>3/24/2017</w:t>
            </w:r>
          </w:p>
        </w:tc>
        <w:tc>
          <w:tcPr>
            <w:tcW w:w="5940" w:type="dxa"/>
          </w:tcPr>
          <w:p w14:paraId="46770977" w14:textId="77777777" w:rsidR="000D36EA" w:rsidRDefault="00740E13">
            <w:r>
              <w:t>Entergy New Orleans, Inc.'s Response to the Motion of the Alliance for Affordable Energy, the Sierra Club, and the Deep South Center for Environmental Justice Seeking to Remove the "Highly Sensitive Protected Material" Designation from the Revised Load Forecast Document that Entergy New Orleans, Inc. Previously Provided to the Parties</w:t>
            </w:r>
          </w:p>
        </w:tc>
        <w:tc>
          <w:tcPr>
            <w:tcW w:w="2340" w:type="dxa"/>
          </w:tcPr>
          <w:p w14:paraId="5FB2E23C" w14:textId="77777777" w:rsidR="000D36EA" w:rsidRDefault="00740E13">
            <w:r>
              <w:t>Entergy New Orleans, Inc.</w:t>
            </w:r>
          </w:p>
        </w:tc>
      </w:tr>
      <w:tr w:rsidR="000D36EA" w14:paraId="76B557F9" w14:textId="77777777">
        <w:trPr>
          <w:cantSplit/>
        </w:trPr>
        <w:tc>
          <w:tcPr>
            <w:tcW w:w="1278" w:type="dxa"/>
          </w:tcPr>
          <w:p w14:paraId="057F0708" w14:textId="77777777" w:rsidR="000D36EA" w:rsidRDefault="00740E13">
            <w:r>
              <w:t>3/27/2017</w:t>
            </w:r>
          </w:p>
        </w:tc>
        <w:tc>
          <w:tcPr>
            <w:tcW w:w="5940" w:type="dxa"/>
          </w:tcPr>
          <w:p w14:paraId="753D7FC4" w14:textId="77777777" w:rsidR="000D36EA" w:rsidRDefault="00740E13">
            <w:r>
              <w:t xml:space="preserve">Order </w:t>
            </w:r>
          </w:p>
        </w:tc>
        <w:tc>
          <w:tcPr>
            <w:tcW w:w="2340" w:type="dxa"/>
          </w:tcPr>
          <w:p w14:paraId="535B7571" w14:textId="77777777" w:rsidR="000D36EA" w:rsidRDefault="00740E13">
            <w:r>
              <w:t>Hearing Officer</w:t>
            </w:r>
          </w:p>
        </w:tc>
      </w:tr>
      <w:tr w:rsidR="000D36EA" w14:paraId="443B5B24" w14:textId="77777777">
        <w:trPr>
          <w:cantSplit/>
        </w:trPr>
        <w:tc>
          <w:tcPr>
            <w:tcW w:w="1278" w:type="dxa"/>
          </w:tcPr>
          <w:p w14:paraId="25FCE930" w14:textId="77777777" w:rsidR="000D36EA" w:rsidRDefault="00740E13">
            <w:r>
              <w:t>4/13/2017</w:t>
            </w:r>
          </w:p>
        </w:tc>
        <w:tc>
          <w:tcPr>
            <w:tcW w:w="5940" w:type="dxa"/>
          </w:tcPr>
          <w:p w14:paraId="728AA87B" w14:textId="77777777" w:rsidR="000D36EA" w:rsidRDefault="00740E13">
            <w:r>
              <w:t>Alliance for Affordable Energy, Deep South Center for Environmental Justice, Inc., and Sierra Club's Response to Advisors' Recommendations Re: NOPS Supplemental Filing</w:t>
            </w:r>
          </w:p>
        </w:tc>
        <w:tc>
          <w:tcPr>
            <w:tcW w:w="2340" w:type="dxa"/>
          </w:tcPr>
          <w:p w14:paraId="4C6E72EA" w14:textId="77777777" w:rsidR="000D36EA" w:rsidRDefault="00740E13">
            <w:r>
              <w:t>Alliance for Affordable Energy, Deep South Center for Environmental Justice, Inc., and Sierra Club</w:t>
            </w:r>
          </w:p>
        </w:tc>
      </w:tr>
      <w:tr w:rsidR="000D36EA" w14:paraId="404E8DDB" w14:textId="77777777">
        <w:trPr>
          <w:cantSplit/>
        </w:trPr>
        <w:tc>
          <w:tcPr>
            <w:tcW w:w="1278" w:type="dxa"/>
          </w:tcPr>
          <w:p w14:paraId="34244FA4" w14:textId="77777777" w:rsidR="000D36EA" w:rsidRDefault="00740E13">
            <w:r>
              <w:t>4/21/2017</w:t>
            </w:r>
          </w:p>
        </w:tc>
        <w:tc>
          <w:tcPr>
            <w:tcW w:w="5940" w:type="dxa"/>
          </w:tcPr>
          <w:p w14:paraId="70101F11" w14:textId="77777777" w:rsidR="000D36EA" w:rsidRDefault="00740E13">
            <w:r>
              <w:t>Entergy New Orleans, Inc.'s Status Report</w:t>
            </w:r>
          </w:p>
        </w:tc>
        <w:tc>
          <w:tcPr>
            <w:tcW w:w="2340" w:type="dxa"/>
          </w:tcPr>
          <w:p w14:paraId="3584BCDF" w14:textId="77777777" w:rsidR="000D36EA" w:rsidRDefault="00740E13">
            <w:r>
              <w:t>Entergy New Orleans, Inc.</w:t>
            </w:r>
          </w:p>
        </w:tc>
      </w:tr>
      <w:tr w:rsidR="000D36EA" w14:paraId="2BDE9FEB" w14:textId="77777777">
        <w:trPr>
          <w:cantSplit/>
        </w:trPr>
        <w:tc>
          <w:tcPr>
            <w:tcW w:w="1278" w:type="dxa"/>
          </w:tcPr>
          <w:p w14:paraId="20A4D20B" w14:textId="77777777" w:rsidR="000D36EA" w:rsidRDefault="00740E13">
            <w:r>
              <w:t>5/5/2017</w:t>
            </w:r>
          </w:p>
        </w:tc>
        <w:tc>
          <w:tcPr>
            <w:tcW w:w="5940" w:type="dxa"/>
          </w:tcPr>
          <w:p w14:paraId="6E1AAE69" w14:textId="77777777" w:rsidR="000D36EA" w:rsidRDefault="00740E13">
            <w:r>
              <w:t>Occidental Chemical Corporation's Withdrawal of its Petition of Intervention</w:t>
            </w:r>
          </w:p>
        </w:tc>
        <w:tc>
          <w:tcPr>
            <w:tcW w:w="2340" w:type="dxa"/>
          </w:tcPr>
          <w:p w14:paraId="10A1D7C0" w14:textId="77777777" w:rsidR="000D36EA" w:rsidRDefault="00740E13">
            <w:r>
              <w:t>Occidental Chemical Corporation</w:t>
            </w:r>
          </w:p>
        </w:tc>
      </w:tr>
      <w:tr w:rsidR="000D36EA" w14:paraId="1CF1E59D" w14:textId="77777777">
        <w:trPr>
          <w:cantSplit/>
        </w:trPr>
        <w:tc>
          <w:tcPr>
            <w:tcW w:w="1278" w:type="dxa"/>
          </w:tcPr>
          <w:p w14:paraId="16A9B292" w14:textId="77777777" w:rsidR="000D36EA" w:rsidRDefault="00740E13">
            <w:r>
              <w:t>5/8/2017</w:t>
            </w:r>
          </w:p>
        </w:tc>
        <w:tc>
          <w:tcPr>
            <w:tcW w:w="5940" w:type="dxa"/>
          </w:tcPr>
          <w:p w14:paraId="0734475C" w14:textId="77777777" w:rsidR="000D36EA" w:rsidRDefault="00740E13">
            <w:r>
              <w:t>Order</w:t>
            </w:r>
          </w:p>
        </w:tc>
        <w:tc>
          <w:tcPr>
            <w:tcW w:w="2340" w:type="dxa"/>
          </w:tcPr>
          <w:p w14:paraId="7BA2505C" w14:textId="77777777" w:rsidR="000D36EA" w:rsidRDefault="00740E13">
            <w:r>
              <w:t>Hearing Officer</w:t>
            </w:r>
          </w:p>
        </w:tc>
      </w:tr>
      <w:tr w:rsidR="000D36EA" w14:paraId="3C294591" w14:textId="77777777">
        <w:trPr>
          <w:cantSplit/>
        </w:trPr>
        <w:tc>
          <w:tcPr>
            <w:tcW w:w="1278" w:type="dxa"/>
          </w:tcPr>
          <w:p w14:paraId="07028C2F" w14:textId="77777777" w:rsidR="000D36EA" w:rsidRDefault="00740E13">
            <w:r>
              <w:t>7/6/2017</w:t>
            </w:r>
          </w:p>
        </w:tc>
        <w:tc>
          <w:tcPr>
            <w:tcW w:w="5940" w:type="dxa"/>
          </w:tcPr>
          <w:p w14:paraId="07C899E1" w14:textId="77777777" w:rsidR="000D36EA" w:rsidRDefault="00740E13">
            <w:r>
              <w:t>Supplemental and Amending Application of Entergy New Orleans, Inc., for Approval to construct New Orleans Power Station and Request for Cost Recovery and Timely Relief</w:t>
            </w:r>
          </w:p>
        </w:tc>
        <w:tc>
          <w:tcPr>
            <w:tcW w:w="2340" w:type="dxa"/>
          </w:tcPr>
          <w:p w14:paraId="35C4060F" w14:textId="77777777" w:rsidR="000D36EA" w:rsidRDefault="00740E13">
            <w:r>
              <w:t>Entergy New Orleans, Inc.</w:t>
            </w:r>
          </w:p>
        </w:tc>
      </w:tr>
      <w:tr w:rsidR="000D36EA" w14:paraId="3F82EEA0" w14:textId="77777777">
        <w:trPr>
          <w:cantSplit/>
        </w:trPr>
        <w:tc>
          <w:tcPr>
            <w:tcW w:w="1278" w:type="dxa"/>
          </w:tcPr>
          <w:p w14:paraId="165E9688" w14:textId="77777777" w:rsidR="000D36EA" w:rsidRDefault="00740E13">
            <w:r>
              <w:t>7/10/2017</w:t>
            </w:r>
          </w:p>
        </w:tc>
        <w:tc>
          <w:tcPr>
            <w:tcW w:w="5940" w:type="dxa"/>
          </w:tcPr>
          <w:p w14:paraId="45C1A47D" w14:textId="77777777" w:rsidR="000D36EA" w:rsidRDefault="00740E13">
            <w:r>
              <w:t>Entergy New Orleans, Inc.'s Motion to Lift Stay of Discovery</w:t>
            </w:r>
          </w:p>
        </w:tc>
        <w:tc>
          <w:tcPr>
            <w:tcW w:w="2340" w:type="dxa"/>
          </w:tcPr>
          <w:p w14:paraId="30D03B62" w14:textId="77777777" w:rsidR="000D36EA" w:rsidRDefault="00740E13">
            <w:r>
              <w:t>Entergy New Orleans, Inc.</w:t>
            </w:r>
          </w:p>
        </w:tc>
      </w:tr>
      <w:tr w:rsidR="000D36EA" w14:paraId="2688649D" w14:textId="77777777">
        <w:trPr>
          <w:cantSplit/>
        </w:trPr>
        <w:tc>
          <w:tcPr>
            <w:tcW w:w="1278" w:type="dxa"/>
          </w:tcPr>
          <w:p w14:paraId="1D0949AB" w14:textId="77777777" w:rsidR="000D36EA" w:rsidRDefault="00740E13">
            <w:r>
              <w:t>7/11/2017</w:t>
            </w:r>
          </w:p>
        </w:tc>
        <w:tc>
          <w:tcPr>
            <w:tcW w:w="5940" w:type="dxa"/>
          </w:tcPr>
          <w:p w14:paraId="085BDAEC" w14:textId="77777777" w:rsidR="000D36EA" w:rsidRDefault="00740E13">
            <w:r>
              <w:t>The Alliance for Affordable Energy, Deep South Center for Environmental Justice, Inc. and Sierra Club Reply to Entergy New Orleans, Inc. Proposed Procedural Schedule</w:t>
            </w:r>
          </w:p>
        </w:tc>
        <w:tc>
          <w:tcPr>
            <w:tcW w:w="2340" w:type="dxa"/>
          </w:tcPr>
          <w:p w14:paraId="46EA533F" w14:textId="77777777" w:rsidR="000D36EA" w:rsidRDefault="00740E13">
            <w:r>
              <w:t>Alliance for Affordable Energy, Deep South Center for Environmental Justice, Inc. and Sierra Club</w:t>
            </w:r>
          </w:p>
        </w:tc>
      </w:tr>
      <w:tr w:rsidR="000D36EA" w14:paraId="77C7C40C" w14:textId="77777777">
        <w:trPr>
          <w:cantSplit/>
        </w:trPr>
        <w:tc>
          <w:tcPr>
            <w:tcW w:w="1278" w:type="dxa"/>
          </w:tcPr>
          <w:p w14:paraId="5988B4DF" w14:textId="77777777" w:rsidR="000D36EA" w:rsidRDefault="00740E13">
            <w:r>
              <w:t>7/14/2017</w:t>
            </w:r>
          </w:p>
        </w:tc>
        <w:tc>
          <w:tcPr>
            <w:tcW w:w="5940" w:type="dxa"/>
          </w:tcPr>
          <w:p w14:paraId="6C8FC70B" w14:textId="77777777" w:rsidR="000D36EA" w:rsidRDefault="00740E13">
            <w:r>
              <w:t>Proposed Order</w:t>
            </w:r>
          </w:p>
        </w:tc>
        <w:tc>
          <w:tcPr>
            <w:tcW w:w="2340" w:type="dxa"/>
          </w:tcPr>
          <w:p w14:paraId="62D3F0BF" w14:textId="77777777" w:rsidR="000D36EA" w:rsidRDefault="00740E13">
            <w:r>
              <w:t>Hearing Officer</w:t>
            </w:r>
          </w:p>
        </w:tc>
      </w:tr>
      <w:tr w:rsidR="000D36EA" w14:paraId="3898FB27" w14:textId="77777777">
        <w:trPr>
          <w:cantSplit/>
        </w:trPr>
        <w:tc>
          <w:tcPr>
            <w:tcW w:w="1278" w:type="dxa"/>
          </w:tcPr>
          <w:p w14:paraId="45B8F972" w14:textId="77777777" w:rsidR="000D36EA" w:rsidRDefault="00740E13">
            <w:r>
              <w:t>8/17/2017</w:t>
            </w:r>
          </w:p>
        </w:tc>
        <w:tc>
          <w:tcPr>
            <w:tcW w:w="5940" w:type="dxa"/>
          </w:tcPr>
          <w:p w14:paraId="64465245" w14:textId="77777777" w:rsidR="000D36EA" w:rsidRDefault="00740E13">
            <w:r>
              <w:t>Report Regarding Public Outreach Meetings</w:t>
            </w:r>
          </w:p>
        </w:tc>
        <w:tc>
          <w:tcPr>
            <w:tcW w:w="2340" w:type="dxa"/>
          </w:tcPr>
          <w:p w14:paraId="78CF0252" w14:textId="77777777" w:rsidR="000D36EA" w:rsidRDefault="00740E13">
            <w:r>
              <w:t>Entergy New Orleans, Inc.</w:t>
            </w:r>
          </w:p>
        </w:tc>
      </w:tr>
      <w:tr w:rsidR="000D36EA" w14:paraId="29C4CDBA" w14:textId="77777777">
        <w:trPr>
          <w:cantSplit/>
        </w:trPr>
        <w:tc>
          <w:tcPr>
            <w:tcW w:w="1278" w:type="dxa"/>
          </w:tcPr>
          <w:p w14:paraId="5FE7C847" w14:textId="77777777" w:rsidR="000D36EA" w:rsidRDefault="00740E13">
            <w:r>
              <w:lastRenderedPageBreak/>
              <w:t>8/23/2017</w:t>
            </w:r>
          </w:p>
        </w:tc>
        <w:tc>
          <w:tcPr>
            <w:tcW w:w="5940" w:type="dxa"/>
          </w:tcPr>
          <w:p w14:paraId="59FB4613" w14:textId="77777777" w:rsidR="000D36EA" w:rsidRDefault="00740E13">
            <w:r>
              <w:t>Report Regarding Public Outreach Meetings</w:t>
            </w:r>
          </w:p>
        </w:tc>
        <w:tc>
          <w:tcPr>
            <w:tcW w:w="2340" w:type="dxa"/>
          </w:tcPr>
          <w:p w14:paraId="17BC3187" w14:textId="77777777" w:rsidR="000D36EA" w:rsidRDefault="00740E13">
            <w:r>
              <w:t>Entergy New Orleans, Inc.</w:t>
            </w:r>
          </w:p>
        </w:tc>
      </w:tr>
      <w:tr w:rsidR="000D36EA" w14:paraId="573057F2" w14:textId="77777777">
        <w:trPr>
          <w:cantSplit/>
        </w:trPr>
        <w:tc>
          <w:tcPr>
            <w:tcW w:w="1278" w:type="dxa"/>
          </w:tcPr>
          <w:p w14:paraId="7E152F8F" w14:textId="77777777" w:rsidR="000D36EA" w:rsidRDefault="00740E13">
            <w:r>
              <w:t>9/6/2017</w:t>
            </w:r>
          </w:p>
        </w:tc>
        <w:tc>
          <w:tcPr>
            <w:tcW w:w="5940" w:type="dxa"/>
          </w:tcPr>
          <w:p w14:paraId="0DCE7CBC" w14:textId="77777777" w:rsidR="000D36EA" w:rsidRDefault="00740E13">
            <w:r>
              <w:t>350 Louisiana-New Orleans Petition to Intervene and for Inclusion on Service List</w:t>
            </w:r>
          </w:p>
        </w:tc>
        <w:tc>
          <w:tcPr>
            <w:tcW w:w="2340" w:type="dxa"/>
          </w:tcPr>
          <w:p w14:paraId="4593EE78" w14:textId="77777777" w:rsidR="000D36EA" w:rsidRDefault="00740E13">
            <w:r>
              <w:t xml:space="preserve">350 Louisiana-New Orleans </w:t>
            </w:r>
          </w:p>
        </w:tc>
      </w:tr>
      <w:tr w:rsidR="000D36EA" w14:paraId="1D680BF2" w14:textId="77777777">
        <w:trPr>
          <w:cantSplit/>
        </w:trPr>
        <w:tc>
          <w:tcPr>
            <w:tcW w:w="1278" w:type="dxa"/>
          </w:tcPr>
          <w:p w14:paraId="74AABD65" w14:textId="77777777" w:rsidR="000D36EA" w:rsidRDefault="00740E13">
            <w:r>
              <w:t>9/6/2017</w:t>
            </w:r>
          </w:p>
        </w:tc>
        <w:tc>
          <w:tcPr>
            <w:tcW w:w="5940" w:type="dxa"/>
          </w:tcPr>
          <w:p w14:paraId="5530CDC4" w14:textId="77777777" w:rsidR="000D36EA" w:rsidRDefault="00740E13">
            <w:r>
              <w:t>Entry of Appearance</w:t>
            </w:r>
          </w:p>
        </w:tc>
        <w:tc>
          <w:tcPr>
            <w:tcW w:w="2340" w:type="dxa"/>
          </w:tcPr>
          <w:p w14:paraId="4C52BEA1" w14:textId="77777777" w:rsidR="000D36EA" w:rsidRDefault="00740E13">
            <w:r>
              <w:t>350 Louisiana-New Orleans</w:t>
            </w:r>
          </w:p>
        </w:tc>
      </w:tr>
      <w:tr w:rsidR="000D36EA" w14:paraId="1240C579" w14:textId="77777777">
        <w:trPr>
          <w:cantSplit/>
        </w:trPr>
        <w:tc>
          <w:tcPr>
            <w:tcW w:w="1278" w:type="dxa"/>
          </w:tcPr>
          <w:p w14:paraId="3B9EF424" w14:textId="77777777" w:rsidR="000D36EA" w:rsidRDefault="00740E13">
            <w:r>
              <w:t>9/8/2017</w:t>
            </w:r>
          </w:p>
        </w:tc>
        <w:tc>
          <w:tcPr>
            <w:tcW w:w="5940" w:type="dxa"/>
          </w:tcPr>
          <w:p w14:paraId="5C08EFE1" w14:textId="77777777" w:rsidR="000D36EA" w:rsidRDefault="00740E13">
            <w:r>
              <w:t>Order</w:t>
            </w:r>
          </w:p>
        </w:tc>
        <w:tc>
          <w:tcPr>
            <w:tcW w:w="2340" w:type="dxa"/>
          </w:tcPr>
          <w:p w14:paraId="5DE76CAB" w14:textId="77777777" w:rsidR="000D36EA" w:rsidRDefault="00740E13">
            <w:r>
              <w:t>Hearing Officer</w:t>
            </w:r>
          </w:p>
        </w:tc>
      </w:tr>
      <w:tr w:rsidR="000D36EA" w14:paraId="362CFBEB" w14:textId="77777777">
        <w:trPr>
          <w:cantSplit/>
        </w:trPr>
        <w:tc>
          <w:tcPr>
            <w:tcW w:w="1278" w:type="dxa"/>
          </w:tcPr>
          <w:p w14:paraId="59E47544" w14:textId="77777777" w:rsidR="000D36EA" w:rsidRDefault="00740E13">
            <w:r>
              <w:t>9/12/2017</w:t>
            </w:r>
          </w:p>
        </w:tc>
        <w:tc>
          <w:tcPr>
            <w:tcW w:w="5940" w:type="dxa"/>
          </w:tcPr>
          <w:p w14:paraId="2C73A864" w14:textId="77777777" w:rsidR="000D36EA" w:rsidRDefault="00740E13">
            <w:r>
              <w:t>Report Regarding Public Outreach Meetings</w:t>
            </w:r>
          </w:p>
        </w:tc>
        <w:tc>
          <w:tcPr>
            <w:tcW w:w="2340" w:type="dxa"/>
          </w:tcPr>
          <w:p w14:paraId="6C0FD360" w14:textId="77777777" w:rsidR="000D36EA" w:rsidRDefault="00740E13">
            <w:r>
              <w:t>Entergy New Orleans, Inc.</w:t>
            </w:r>
          </w:p>
        </w:tc>
      </w:tr>
      <w:tr w:rsidR="000D36EA" w14:paraId="4886F46F" w14:textId="77777777">
        <w:trPr>
          <w:cantSplit/>
        </w:trPr>
        <w:tc>
          <w:tcPr>
            <w:tcW w:w="1278" w:type="dxa"/>
          </w:tcPr>
          <w:p w14:paraId="76C92B87" w14:textId="77777777" w:rsidR="000D36EA" w:rsidRDefault="00740E13">
            <w:r>
              <w:t>10/4/2017</w:t>
            </w:r>
          </w:p>
        </w:tc>
        <w:tc>
          <w:tcPr>
            <w:tcW w:w="5940" w:type="dxa"/>
          </w:tcPr>
          <w:p w14:paraId="1E97CCFC" w14:textId="77777777" w:rsidR="000D36EA" w:rsidRDefault="00740E13">
            <w:r>
              <w:t>Report Regarding Public Outreach Meetings</w:t>
            </w:r>
          </w:p>
        </w:tc>
        <w:tc>
          <w:tcPr>
            <w:tcW w:w="2340" w:type="dxa"/>
          </w:tcPr>
          <w:p w14:paraId="409FAB99" w14:textId="77777777" w:rsidR="000D36EA" w:rsidRDefault="00740E13">
            <w:r>
              <w:t>Entergy New Orleans, Inc.</w:t>
            </w:r>
          </w:p>
        </w:tc>
      </w:tr>
      <w:tr w:rsidR="000D36EA" w14:paraId="182932F3" w14:textId="77777777">
        <w:trPr>
          <w:cantSplit/>
        </w:trPr>
        <w:tc>
          <w:tcPr>
            <w:tcW w:w="1278" w:type="dxa"/>
          </w:tcPr>
          <w:p w14:paraId="7C5C16B8" w14:textId="77777777" w:rsidR="000D36EA" w:rsidRDefault="00740E13">
            <w:r>
              <w:t>10/16/2017</w:t>
            </w:r>
          </w:p>
        </w:tc>
        <w:tc>
          <w:tcPr>
            <w:tcW w:w="5940" w:type="dxa"/>
          </w:tcPr>
          <w:p w14:paraId="73E08D39" w14:textId="74F05D6B" w:rsidR="000D36EA" w:rsidRDefault="00740E13">
            <w:proofErr w:type="gramStart"/>
            <w:r>
              <w:t>of</w:t>
            </w:r>
            <w:proofErr w:type="gramEnd"/>
            <w:r>
              <w:t xml:space="preserve"> 10/16/2017 Public Hearing</w:t>
            </w:r>
          </w:p>
        </w:tc>
        <w:tc>
          <w:tcPr>
            <w:tcW w:w="2340" w:type="dxa"/>
          </w:tcPr>
          <w:p w14:paraId="0896B1A1" w14:textId="6BE549AA" w:rsidR="000D36EA" w:rsidRDefault="00461356">
            <w:r>
              <w:t>P</w:t>
            </w:r>
            <w:r w:rsidR="00740E13">
              <w:t>er Resolution R-17-426</w:t>
            </w:r>
          </w:p>
        </w:tc>
      </w:tr>
      <w:tr w:rsidR="000D36EA" w14:paraId="5F5861DA" w14:textId="77777777">
        <w:trPr>
          <w:cantSplit/>
        </w:trPr>
        <w:tc>
          <w:tcPr>
            <w:tcW w:w="1278" w:type="dxa"/>
          </w:tcPr>
          <w:p w14:paraId="7F94565C" w14:textId="77777777" w:rsidR="000D36EA" w:rsidRDefault="00740E13">
            <w:r>
              <w:t>11/1/2017</w:t>
            </w:r>
          </w:p>
        </w:tc>
        <w:tc>
          <w:tcPr>
            <w:tcW w:w="5940" w:type="dxa"/>
          </w:tcPr>
          <w:p w14:paraId="78C20F90" w14:textId="77777777" w:rsidR="000D36EA" w:rsidRDefault="00740E13">
            <w:r>
              <w:t>Request for Consent to Conduct Discovery Depositions</w:t>
            </w:r>
          </w:p>
        </w:tc>
        <w:tc>
          <w:tcPr>
            <w:tcW w:w="2340" w:type="dxa"/>
          </w:tcPr>
          <w:p w14:paraId="47DC092A" w14:textId="77777777" w:rsidR="000D36EA" w:rsidRDefault="00740E13">
            <w:r>
              <w:t>Entergy New Orleans, Inc.</w:t>
            </w:r>
          </w:p>
        </w:tc>
      </w:tr>
      <w:tr w:rsidR="000D36EA" w14:paraId="58B67184" w14:textId="77777777">
        <w:trPr>
          <w:cantSplit/>
        </w:trPr>
        <w:tc>
          <w:tcPr>
            <w:tcW w:w="1278" w:type="dxa"/>
          </w:tcPr>
          <w:p w14:paraId="5CAEE0FA" w14:textId="77777777" w:rsidR="000D36EA" w:rsidRDefault="00740E13">
            <w:r>
              <w:t>11/3/2017</w:t>
            </w:r>
          </w:p>
        </w:tc>
        <w:tc>
          <w:tcPr>
            <w:tcW w:w="5940" w:type="dxa"/>
          </w:tcPr>
          <w:p w14:paraId="3BF9CF88" w14:textId="77777777" w:rsidR="000D36EA" w:rsidRDefault="00740E13">
            <w:r>
              <w:t>Notice of Deposition (Fagan)</w:t>
            </w:r>
          </w:p>
        </w:tc>
        <w:tc>
          <w:tcPr>
            <w:tcW w:w="2340" w:type="dxa"/>
          </w:tcPr>
          <w:p w14:paraId="799B5FC8" w14:textId="77777777" w:rsidR="000D36EA" w:rsidRDefault="00740E13">
            <w:r>
              <w:t>Entergy New Orleans, Inc.</w:t>
            </w:r>
          </w:p>
        </w:tc>
      </w:tr>
      <w:tr w:rsidR="000D36EA" w14:paraId="733D28A9" w14:textId="77777777">
        <w:trPr>
          <w:cantSplit/>
        </w:trPr>
        <w:tc>
          <w:tcPr>
            <w:tcW w:w="1278" w:type="dxa"/>
          </w:tcPr>
          <w:p w14:paraId="6A2DCA83" w14:textId="77777777" w:rsidR="000D36EA" w:rsidRDefault="00740E13">
            <w:r>
              <w:t>11/3/2017</w:t>
            </w:r>
          </w:p>
        </w:tc>
        <w:tc>
          <w:tcPr>
            <w:tcW w:w="5940" w:type="dxa"/>
          </w:tcPr>
          <w:p w14:paraId="79BF0390" w14:textId="77777777" w:rsidR="000D36EA" w:rsidRDefault="00740E13">
            <w:r>
              <w:t>Notice of Deposition (</w:t>
            </w:r>
            <w:proofErr w:type="spellStart"/>
            <w:r>
              <w:t>Lanzalotta</w:t>
            </w:r>
            <w:proofErr w:type="spellEnd"/>
            <w:r>
              <w:t xml:space="preserve">) </w:t>
            </w:r>
          </w:p>
        </w:tc>
        <w:tc>
          <w:tcPr>
            <w:tcW w:w="2340" w:type="dxa"/>
          </w:tcPr>
          <w:p w14:paraId="2FF8B4CF" w14:textId="77777777" w:rsidR="000D36EA" w:rsidRDefault="00740E13">
            <w:r>
              <w:t>Entergy New Orleans, Inc.</w:t>
            </w:r>
          </w:p>
        </w:tc>
      </w:tr>
      <w:tr w:rsidR="000D36EA" w14:paraId="70F5C1C1" w14:textId="77777777">
        <w:trPr>
          <w:cantSplit/>
        </w:trPr>
        <w:tc>
          <w:tcPr>
            <w:tcW w:w="1278" w:type="dxa"/>
          </w:tcPr>
          <w:p w14:paraId="0C4DD5D5" w14:textId="77777777" w:rsidR="000D36EA" w:rsidRDefault="00740E13">
            <w:r>
              <w:t>11/3/2017</w:t>
            </w:r>
          </w:p>
        </w:tc>
        <w:tc>
          <w:tcPr>
            <w:tcW w:w="5940" w:type="dxa"/>
          </w:tcPr>
          <w:p w14:paraId="2110F85D" w14:textId="77777777" w:rsidR="000D36EA" w:rsidRDefault="00740E13">
            <w:r>
              <w:t>Notice of Deposition (Stanton)</w:t>
            </w:r>
          </w:p>
        </w:tc>
        <w:tc>
          <w:tcPr>
            <w:tcW w:w="2340" w:type="dxa"/>
          </w:tcPr>
          <w:p w14:paraId="2314D32A" w14:textId="77777777" w:rsidR="000D36EA" w:rsidRDefault="00740E13">
            <w:r>
              <w:t>Entergy New Orleans, Inc.</w:t>
            </w:r>
          </w:p>
        </w:tc>
      </w:tr>
      <w:tr w:rsidR="000D36EA" w14:paraId="1309E531" w14:textId="77777777">
        <w:trPr>
          <w:cantSplit/>
        </w:trPr>
        <w:tc>
          <w:tcPr>
            <w:tcW w:w="1278" w:type="dxa"/>
          </w:tcPr>
          <w:p w14:paraId="1F16FE9A" w14:textId="77777777" w:rsidR="000D36EA" w:rsidRDefault="00740E13">
            <w:r>
              <w:t>11/16/2017</w:t>
            </w:r>
          </w:p>
        </w:tc>
        <w:tc>
          <w:tcPr>
            <w:tcW w:w="5940" w:type="dxa"/>
          </w:tcPr>
          <w:p w14:paraId="50322C97" w14:textId="77777777" w:rsidR="000D36EA" w:rsidRDefault="00740E13">
            <w:r>
              <w:t>Advisors' Motion to Strike Portions of Supplemental Testimony of Beverly Wright, Ph.D., and Memorandum in Support</w:t>
            </w:r>
          </w:p>
        </w:tc>
        <w:tc>
          <w:tcPr>
            <w:tcW w:w="2340" w:type="dxa"/>
          </w:tcPr>
          <w:p w14:paraId="2FE5841C" w14:textId="77777777" w:rsidR="000D36EA" w:rsidRDefault="00740E13">
            <w:r>
              <w:t>Advisors</w:t>
            </w:r>
          </w:p>
        </w:tc>
      </w:tr>
      <w:tr w:rsidR="000D36EA" w14:paraId="367537EB" w14:textId="77777777">
        <w:trPr>
          <w:cantSplit/>
        </w:trPr>
        <w:tc>
          <w:tcPr>
            <w:tcW w:w="1278" w:type="dxa"/>
          </w:tcPr>
          <w:p w14:paraId="7DAA330F" w14:textId="77777777" w:rsidR="000D36EA" w:rsidRDefault="00740E13">
            <w:r>
              <w:t>11/22/2017</w:t>
            </w:r>
          </w:p>
        </w:tc>
        <w:tc>
          <w:tcPr>
            <w:tcW w:w="5940" w:type="dxa"/>
          </w:tcPr>
          <w:p w14:paraId="0575B160" w14:textId="77777777" w:rsidR="000D36EA" w:rsidRDefault="00740E13">
            <w:r>
              <w:t>Alliance for Affordable Energy, Deep South Center for Environmental Justice, Inc., 350.Org Louisiana - New Orleans, and Sierra Club's Memorandum in Opposition to Advisors' Motion to Strike Portions of Supplemental Testimony of Beverly Wright, Ph.D.</w:t>
            </w:r>
          </w:p>
        </w:tc>
        <w:tc>
          <w:tcPr>
            <w:tcW w:w="2340" w:type="dxa"/>
          </w:tcPr>
          <w:p w14:paraId="0F226B26" w14:textId="77777777" w:rsidR="000D36EA" w:rsidRDefault="00740E13">
            <w:r>
              <w:t>Alliance for Affordable Energy, Deep South Center for Environmental Justice, Inc., 350.Org Louisiana - New Orleans, and Sierra Club</w:t>
            </w:r>
          </w:p>
        </w:tc>
      </w:tr>
      <w:tr w:rsidR="000D36EA" w14:paraId="6BDF35AB" w14:textId="77777777">
        <w:trPr>
          <w:cantSplit/>
        </w:trPr>
        <w:tc>
          <w:tcPr>
            <w:tcW w:w="1278" w:type="dxa"/>
          </w:tcPr>
          <w:p w14:paraId="49EF052B" w14:textId="77777777" w:rsidR="000D36EA" w:rsidRDefault="00740E13">
            <w:r>
              <w:t>11/24/2017</w:t>
            </w:r>
          </w:p>
        </w:tc>
        <w:tc>
          <w:tcPr>
            <w:tcW w:w="5940" w:type="dxa"/>
          </w:tcPr>
          <w:p w14:paraId="71A61171" w14:textId="77777777" w:rsidR="000D36EA" w:rsidRDefault="00740E13">
            <w:r>
              <w:t>Memorandum and Order</w:t>
            </w:r>
          </w:p>
        </w:tc>
        <w:tc>
          <w:tcPr>
            <w:tcW w:w="2340" w:type="dxa"/>
          </w:tcPr>
          <w:p w14:paraId="0AF81F8E" w14:textId="77777777" w:rsidR="000D36EA" w:rsidRDefault="00740E13">
            <w:r>
              <w:t>Hearing Officer</w:t>
            </w:r>
          </w:p>
        </w:tc>
      </w:tr>
      <w:tr w:rsidR="000D36EA" w14:paraId="43BFE416" w14:textId="77777777">
        <w:trPr>
          <w:cantSplit/>
        </w:trPr>
        <w:tc>
          <w:tcPr>
            <w:tcW w:w="1278" w:type="dxa"/>
          </w:tcPr>
          <w:p w14:paraId="6D1ACBF7" w14:textId="77777777" w:rsidR="000D36EA" w:rsidRDefault="00740E13">
            <w:r>
              <w:t>11/27/2017</w:t>
            </w:r>
          </w:p>
        </w:tc>
        <w:tc>
          <w:tcPr>
            <w:tcW w:w="5940" w:type="dxa"/>
          </w:tcPr>
          <w:p w14:paraId="380FC3D5" w14:textId="77777777" w:rsidR="000D36EA" w:rsidRDefault="00740E13">
            <w:r>
              <w:t>Order</w:t>
            </w:r>
          </w:p>
        </w:tc>
        <w:tc>
          <w:tcPr>
            <w:tcW w:w="2340" w:type="dxa"/>
          </w:tcPr>
          <w:p w14:paraId="4FD89B05" w14:textId="77777777" w:rsidR="000D36EA" w:rsidRDefault="00740E13">
            <w:r>
              <w:t>Hearing Officer</w:t>
            </w:r>
          </w:p>
        </w:tc>
      </w:tr>
      <w:tr w:rsidR="000D36EA" w14:paraId="3B498659" w14:textId="77777777">
        <w:trPr>
          <w:cantSplit/>
        </w:trPr>
        <w:tc>
          <w:tcPr>
            <w:tcW w:w="1278" w:type="dxa"/>
          </w:tcPr>
          <w:p w14:paraId="339DEE98" w14:textId="77777777" w:rsidR="000D36EA" w:rsidRDefault="00740E13">
            <w:r>
              <w:t>11/29/2017</w:t>
            </w:r>
          </w:p>
        </w:tc>
        <w:tc>
          <w:tcPr>
            <w:tcW w:w="5940" w:type="dxa"/>
          </w:tcPr>
          <w:p w14:paraId="4CD70573" w14:textId="77777777" w:rsidR="000D36EA" w:rsidRDefault="00740E13">
            <w:r>
              <w:t>Motion for Order of Deposition by Video Conference</w:t>
            </w:r>
          </w:p>
        </w:tc>
        <w:tc>
          <w:tcPr>
            <w:tcW w:w="2340" w:type="dxa"/>
          </w:tcPr>
          <w:p w14:paraId="6FF8EA83" w14:textId="77777777" w:rsidR="000D36EA" w:rsidRDefault="00740E13">
            <w:r>
              <w:t>Alliance for Affordable Energy, 350 Louisiana - New Orleans, Deep South Center for Environmental Justice, Inc., and Sierra Club</w:t>
            </w:r>
          </w:p>
        </w:tc>
      </w:tr>
      <w:tr w:rsidR="000D36EA" w14:paraId="68E7B4D1" w14:textId="77777777">
        <w:trPr>
          <w:cantSplit/>
        </w:trPr>
        <w:tc>
          <w:tcPr>
            <w:tcW w:w="1278" w:type="dxa"/>
          </w:tcPr>
          <w:p w14:paraId="0EB3C765" w14:textId="77777777" w:rsidR="000D36EA" w:rsidRDefault="00740E13">
            <w:r>
              <w:t>11/30/2017</w:t>
            </w:r>
          </w:p>
        </w:tc>
        <w:tc>
          <w:tcPr>
            <w:tcW w:w="5940" w:type="dxa"/>
          </w:tcPr>
          <w:p w14:paraId="21F536F9" w14:textId="77777777" w:rsidR="000D36EA" w:rsidRDefault="00740E13">
            <w:r>
              <w:t>Air Products and Chemicals, Inc. Declaration of Witnesses to be Produced</w:t>
            </w:r>
          </w:p>
        </w:tc>
        <w:tc>
          <w:tcPr>
            <w:tcW w:w="2340" w:type="dxa"/>
          </w:tcPr>
          <w:p w14:paraId="574ABAA8" w14:textId="77777777" w:rsidR="000D36EA" w:rsidRDefault="00740E13">
            <w:r>
              <w:t>Air Products and Chemicals</w:t>
            </w:r>
          </w:p>
        </w:tc>
      </w:tr>
      <w:tr w:rsidR="000D36EA" w14:paraId="0FA3A265" w14:textId="77777777">
        <w:trPr>
          <w:cantSplit/>
        </w:trPr>
        <w:tc>
          <w:tcPr>
            <w:tcW w:w="1278" w:type="dxa"/>
          </w:tcPr>
          <w:p w14:paraId="1C10A473" w14:textId="77777777" w:rsidR="000D36EA" w:rsidRDefault="00740E13">
            <w:r>
              <w:lastRenderedPageBreak/>
              <w:t>12/1/2017</w:t>
            </w:r>
          </w:p>
        </w:tc>
        <w:tc>
          <w:tcPr>
            <w:tcW w:w="5940" w:type="dxa"/>
          </w:tcPr>
          <w:p w14:paraId="4581802E" w14:textId="77777777" w:rsidR="000D36EA" w:rsidRDefault="00740E13">
            <w:r>
              <w:t>Joint Statement of Issues</w:t>
            </w:r>
          </w:p>
        </w:tc>
        <w:tc>
          <w:tcPr>
            <w:tcW w:w="2340" w:type="dxa"/>
          </w:tcPr>
          <w:p w14:paraId="141F4B97" w14:textId="77777777" w:rsidR="000D36EA" w:rsidRDefault="00740E13">
            <w:r>
              <w:t>Entergy New Orleans, Inc., Advisors, Alliance for Affordable Energy, Sierra Club, Deep South Center for Environmental Justice, 350 Louisiana- New Orleans, and Air Products and Chemicals</w:t>
            </w:r>
          </w:p>
        </w:tc>
      </w:tr>
      <w:tr w:rsidR="000D36EA" w14:paraId="768FE342" w14:textId="77777777">
        <w:trPr>
          <w:cantSplit/>
        </w:trPr>
        <w:tc>
          <w:tcPr>
            <w:tcW w:w="1278" w:type="dxa"/>
          </w:tcPr>
          <w:p w14:paraId="1399BB8F" w14:textId="77777777" w:rsidR="000D36EA" w:rsidRDefault="00740E13">
            <w:r>
              <w:t>12/6/2017</w:t>
            </w:r>
          </w:p>
        </w:tc>
        <w:tc>
          <w:tcPr>
            <w:tcW w:w="5940" w:type="dxa"/>
          </w:tcPr>
          <w:p w14:paraId="0BBD1FA4" w14:textId="77777777" w:rsidR="000D36EA" w:rsidRDefault="00740E13">
            <w:r>
              <w:t>Deep South Center for Environmental Justice, Inc. Declaration of Witness Available and List of Witnesses for Cross-Examination with Anticipated Time Lengths for the Evidentiary Hearing</w:t>
            </w:r>
          </w:p>
        </w:tc>
        <w:tc>
          <w:tcPr>
            <w:tcW w:w="2340" w:type="dxa"/>
          </w:tcPr>
          <w:p w14:paraId="71737D03" w14:textId="77777777" w:rsidR="000D36EA" w:rsidRDefault="00740E13">
            <w:r>
              <w:t>Deep South Center for Environmental Justice, Inc.</w:t>
            </w:r>
          </w:p>
        </w:tc>
      </w:tr>
      <w:tr w:rsidR="000D36EA" w14:paraId="5AFDFC22" w14:textId="77777777">
        <w:trPr>
          <w:cantSplit/>
        </w:trPr>
        <w:tc>
          <w:tcPr>
            <w:tcW w:w="1278" w:type="dxa"/>
          </w:tcPr>
          <w:p w14:paraId="090E4EE5" w14:textId="77777777" w:rsidR="000D36EA" w:rsidRDefault="00740E13">
            <w:r>
              <w:t>12/6/2017</w:t>
            </w:r>
          </w:p>
        </w:tc>
        <w:tc>
          <w:tcPr>
            <w:tcW w:w="5940" w:type="dxa"/>
          </w:tcPr>
          <w:p w14:paraId="04F55AAC" w14:textId="77777777" w:rsidR="000D36EA" w:rsidRDefault="00740E13">
            <w:r>
              <w:t>Alliance for Affordable Energy and 350 Louisiana - New Orleans List of Cross-Examination Witnesses</w:t>
            </w:r>
          </w:p>
        </w:tc>
        <w:tc>
          <w:tcPr>
            <w:tcW w:w="2340" w:type="dxa"/>
          </w:tcPr>
          <w:p w14:paraId="53A423CB" w14:textId="77777777" w:rsidR="000D36EA" w:rsidRDefault="00740E13">
            <w:r>
              <w:t>Alliance for Affordable Energy and 350 Louisiana - New Orleans</w:t>
            </w:r>
          </w:p>
        </w:tc>
      </w:tr>
      <w:tr w:rsidR="000D36EA" w14:paraId="604AD2F1" w14:textId="77777777">
        <w:trPr>
          <w:cantSplit/>
        </w:trPr>
        <w:tc>
          <w:tcPr>
            <w:tcW w:w="1278" w:type="dxa"/>
          </w:tcPr>
          <w:p w14:paraId="5CBE98F0" w14:textId="77777777" w:rsidR="000D36EA" w:rsidRDefault="00740E13">
            <w:r>
              <w:t>12/6/2017</w:t>
            </w:r>
          </w:p>
        </w:tc>
        <w:tc>
          <w:tcPr>
            <w:tcW w:w="5940" w:type="dxa"/>
          </w:tcPr>
          <w:p w14:paraId="16FE214E" w14:textId="77777777" w:rsidR="000D36EA" w:rsidRDefault="00740E13">
            <w:r>
              <w:t>Advisors' Statement of Intent Regarding Cross-Examination of Witnesses</w:t>
            </w:r>
          </w:p>
        </w:tc>
        <w:tc>
          <w:tcPr>
            <w:tcW w:w="2340" w:type="dxa"/>
          </w:tcPr>
          <w:p w14:paraId="2E507951" w14:textId="77777777" w:rsidR="000D36EA" w:rsidRDefault="00740E13">
            <w:r>
              <w:t>Advisors</w:t>
            </w:r>
          </w:p>
        </w:tc>
      </w:tr>
      <w:tr w:rsidR="000D36EA" w14:paraId="5CDDCBF9" w14:textId="77777777">
        <w:trPr>
          <w:cantSplit/>
        </w:trPr>
        <w:tc>
          <w:tcPr>
            <w:tcW w:w="1278" w:type="dxa"/>
          </w:tcPr>
          <w:p w14:paraId="318B626F" w14:textId="77777777" w:rsidR="000D36EA" w:rsidRDefault="00740E13">
            <w:r>
              <w:t>12/6/2017</w:t>
            </w:r>
          </w:p>
        </w:tc>
        <w:tc>
          <w:tcPr>
            <w:tcW w:w="5940" w:type="dxa"/>
          </w:tcPr>
          <w:p w14:paraId="4B4C11F8" w14:textId="77777777" w:rsidR="000D36EA" w:rsidRDefault="00740E13">
            <w:r>
              <w:t>Witness List for Cross-Examination</w:t>
            </w:r>
          </w:p>
        </w:tc>
        <w:tc>
          <w:tcPr>
            <w:tcW w:w="2340" w:type="dxa"/>
          </w:tcPr>
          <w:p w14:paraId="405A222C" w14:textId="77777777" w:rsidR="000D36EA" w:rsidRDefault="00740E13">
            <w:r>
              <w:t>Entergy New Orleans, Inc.</w:t>
            </w:r>
          </w:p>
        </w:tc>
      </w:tr>
      <w:tr w:rsidR="000D36EA" w14:paraId="678B49B2" w14:textId="77777777">
        <w:trPr>
          <w:cantSplit/>
        </w:trPr>
        <w:tc>
          <w:tcPr>
            <w:tcW w:w="1278" w:type="dxa"/>
          </w:tcPr>
          <w:p w14:paraId="43E6EF11" w14:textId="77777777" w:rsidR="000D36EA" w:rsidRDefault="00740E13">
            <w:r>
              <w:t>12/8/2017</w:t>
            </w:r>
          </w:p>
        </w:tc>
        <w:tc>
          <w:tcPr>
            <w:tcW w:w="5940" w:type="dxa"/>
          </w:tcPr>
          <w:p w14:paraId="0D6E3054" w14:textId="77777777" w:rsidR="000D36EA" w:rsidRDefault="00740E13">
            <w:r>
              <w:t>Air Products &amp; Chemicals, Inc. Suggestions for the Order of Party Presentations in the Hearing for Docket No. UD-16-02</w:t>
            </w:r>
          </w:p>
        </w:tc>
        <w:tc>
          <w:tcPr>
            <w:tcW w:w="2340" w:type="dxa"/>
          </w:tcPr>
          <w:p w14:paraId="5740AF20" w14:textId="77777777" w:rsidR="000D36EA" w:rsidRDefault="00740E13">
            <w:r>
              <w:t>Air Products &amp; Chemicals, Inc.</w:t>
            </w:r>
          </w:p>
        </w:tc>
      </w:tr>
      <w:tr w:rsidR="000D36EA" w14:paraId="1396C7DF" w14:textId="77777777">
        <w:trPr>
          <w:cantSplit/>
        </w:trPr>
        <w:tc>
          <w:tcPr>
            <w:tcW w:w="1278" w:type="dxa"/>
          </w:tcPr>
          <w:p w14:paraId="65972128" w14:textId="77777777" w:rsidR="000D36EA" w:rsidRDefault="00740E13">
            <w:r>
              <w:t>12/12/2017</w:t>
            </w:r>
          </w:p>
        </w:tc>
        <w:tc>
          <w:tcPr>
            <w:tcW w:w="5940" w:type="dxa"/>
          </w:tcPr>
          <w:p w14:paraId="71DFE028" w14:textId="77777777" w:rsidR="000D36EA" w:rsidRDefault="00740E13">
            <w:r>
              <w:t xml:space="preserve">Advisors' Proposed Schedule of the Hearing </w:t>
            </w:r>
          </w:p>
        </w:tc>
        <w:tc>
          <w:tcPr>
            <w:tcW w:w="2340" w:type="dxa"/>
          </w:tcPr>
          <w:p w14:paraId="34A75C90" w14:textId="77777777" w:rsidR="000D36EA" w:rsidRDefault="00740E13">
            <w:r>
              <w:t>Advisors</w:t>
            </w:r>
          </w:p>
        </w:tc>
      </w:tr>
      <w:tr w:rsidR="000D36EA" w14:paraId="7F54D380" w14:textId="77777777">
        <w:trPr>
          <w:cantSplit/>
        </w:trPr>
        <w:tc>
          <w:tcPr>
            <w:tcW w:w="1278" w:type="dxa"/>
          </w:tcPr>
          <w:p w14:paraId="1A7E7B66" w14:textId="77777777" w:rsidR="000D36EA" w:rsidRDefault="00740E13">
            <w:r>
              <w:t>12/12/2017</w:t>
            </w:r>
          </w:p>
        </w:tc>
        <w:tc>
          <w:tcPr>
            <w:tcW w:w="5940" w:type="dxa"/>
          </w:tcPr>
          <w:p w14:paraId="0150B32D" w14:textId="77777777" w:rsidR="000D36EA" w:rsidRDefault="00740E13">
            <w:r>
              <w:t>Advisors' Proposed List of Documents for the Official Administrative Record</w:t>
            </w:r>
          </w:p>
        </w:tc>
        <w:tc>
          <w:tcPr>
            <w:tcW w:w="2340" w:type="dxa"/>
          </w:tcPr>
          <w:p w14:paraId="0FF684E4" w14:textId="77777777" w:rsidR="000D36EA" w:rsidRDefault="00740E13">
            <w:r>
              <w:t>Advisors</w:t>
            </w:r>
          </w:p>
        </w:tc>
      </w:tr>
      <w:tr w:rsidR="000D36EA" w14:paraId="51670439" w14:textId="77777777">
        <w:trPr>
          <w:cantSplit/>
        </w:trPr>
        <w:tc>
          <w:tcPr>
            <w:tcW w:w="1278" w:type="dxa"/>
          </w:tcPr>
          <w:p w14:paraId="7442D570" w14:textId="77777777" w:rsidR="000D36EA" w:rsidRDefault="00740E13">
            <w:r>
              <w:t>12/12/2017</w:t>
            </w:r>
          </w:p>
        </w:tc>
        <w:tc>
          <w:tcPr>
            <w:tcW w:w="5940" w:type="dxa"/>
          </w:tcPr>
          <w:p w14:paraId="43031C8D" w14:textId="77777777" w:rsidR="000D36EA" w:rsidRDefault="00740E13">
            <w:r>
              <w:t>Alliance for Affordable Energy, Deep South Center for Environmental Justice, 350-New Orleans and Sierra Club Motion to Strike the Supplemental Direct Testimony of Jonathan E. Long</w:t>
            </w:r>
          </w:p>
        </w:tc>
        <w:tc>
          <w:tcPr>
            <w:tcW w:w="2340" w:type="dxa"/>
          </w:tcPr>
          <w:p w14:paraId="696B3898" w14:textId="77777777" w:rsidR="000D36EA" w:rsidRDefault="00740E13">
            <w:r>
              <w:t>Alliance for Affordable Energy, Deep South Center for Environmental Justice, 350-New Orleans and Sierra Club</w:t>
            </w:r>
          </w:p>
        </w:tc>
      </w:tr>
      <w:tr w:rsidR="000D36EA" w14:paraId="709DC6AA" w14:textId="77777777">
        <w:trPr>
          <w:cantSplit/>
        </w:trPr>
        <w:tc>
          <w:tcPr>
            <w:tcW w:w="1278" w:type="dxa"/>
          </w:tcPr>
          <w:p w14:paraId="7819D2D9" w14:textId="77777777" w:rsidR="000D36EA" w:rsidRDefault="00740E13">
            <w:r>
              <w:t>12/14/2017</w:t>
            </w:r>
          </w:p>
        </w:tc>
        <w:tc>
          <w:tcPr>
            <w:tcW w:w="5940" w:type="dxa"/>
          </w:tcPr>
          <w:p w14:paraId="11BACE5D" w14:textId="77777777" w:rsidR="000D36EA" w:rsidRDefault="00740E13">
            <w:r>
              <w:t>Memorandum of Entergy New Orleans, LLC in Opposition to Joint Intervenors' Motion to Strike the Supplemental Direct Testimony of Jonathan E. Long</w:t>
            </w:r>
          </w:p>
        </w:tc>
        <w:tc>
          <w:tcPr>
            <w:tcW w:w="2340" w:type="dxa"/>
          </w:tcPr>
          <w:p w14:paraId="468B7F41" w14:textId="77777777" w:rsidR="000D36EA" w:rsidRDefault="00740E13">
            <w:r>
              <w:t>Entergy New Orleans, LLC</w:t>
            </w:r>
          </w:p>
        </w:tc>
      </w:tr>
      <w:tr w:rsidR="000D36EA" w14:paraId="16509E50" w14:textId="77777777">
        <w:trPr>
          <w:cantSplit/>
        </w:trPr>
        <w:tc>
          <w:tcPr>
            <w:tcW w:w="1278" w:type="dxa"/>
          </w:tcPr>
          <w:p w14:paraId="6FDB50BB" w14:textId="77777777" w:rsidR="000D36EA" w:rsidRDefault="00740E13">
            <w:r>
              <w:t>12/15/2017</w:t>
            </w:r>
          </w:p>
        </w:tc>
        <w:tc>
          <w:tcPr>
            <w:tcW w:w="5940" w:type="dxa"/>
          </w:tcPr>
          <w:p w14:paraId="4BB50234" w14:textId="77777777" w:rsidR="000D36EA" w:rsidRDefault="00740E13">
            <w:r>
              <w:t xml:space="preserve">Entergy of Appearance (Jill </w:t>
            </w:r>
            <w:proofErr w:type="spellStart"/>
            <w:r>
              <w:t>Tauber</w:t>
            </w:r>
            <w:proofErr w:type="spellEnd"/>
            <w:r>
              <w:t>)</w:t>
            </w:r>
          </w:p>
        </w:tc>
        <w:tc>
          <w:tcPr>
            <w:tcW w:w="2340" w:type="dxa"/>
          </w:tcPr>
          <w:p w14:paraId="7A2270DC" w14:textId="77777777" w:rsidR="000D36EA" w:rsidRDefault="00740E13">
            <w:r>
              <w:t xml:space="preserve">Alliance for Affordable Energy and 350 Louisiana-New Orleans </w:t>
            </w:r>
          </w:p>
        </w:tc>
      </w:tr>
      <w:tr w:rsidR="000D36EA" w14:paraId="7B843B7B" w14:textId="77777777">
        <w:trPr>
          <w:cantSplit/>
        </w:trPr>
        <w:tc>
          <w:tcPr>
            <w:tcW w:w="1278" w:type="dxa"/>
          </w:tcPr>
          <w:p w14:paraId="2DD6163D" w14:textId="77777777" w:rsidR="000D36EA" w:rsidRDefault="00740E13">
            <w:r>
              <w:t>12/21/2017</w:t>
            </w:r>
          </w:p>
        </w:tc>
        <w:tc>
          <w:tcPr>
            <w:tcW w:w="5940" w:type="dxa"/>
          </w:tcPr>
          <w:p w14:paraId="091FFE53" w14:textId="77777777" w:rsidR="000D36EA" w:rsidRDefault="00740E13">
            <w:r>
              <w:t>Alliance for Affordable Energy, Deep South Center for Environmental Justice, 350-New Orleans, and Sierra Club's Offer of Proof of the Excluded Portion of the Pre-Filed Supplemental Testimony of Dr. Beverly Wright</w:t>
            </w:r>
          </w:p>
        </w:tc>
        <w:tc>
          <w:tcPr>
            <w:tcW w:w="2340" w:type="dxa"/>
          </w:tcPr>
          <w:p w14:paraId="2B6C79AA" w14:textId="77777777" w:rsidR="000D36EA" w:rsidRDefault="00740E13">
            <w:r>
              <w:t>Alliance for Affordable Energy, Deep South Center for Environmental Justice, 350-New Orleans, and Sierra Club</w:t>
            </w:r>
          </w:p>
        </w:tc>
      </w:tr>
      <w:tr w:rsidR="000D36EA" w14:paraId="4E7C52ED" w14:textId="77777777">
        <w:trPr>
          <w:cantSplit/>
        </w:trPr>
        <w:tc>
          <w:tcPr>
            <w:tcW w:w="1278" w:type="dxa"/>
          </w:tcPr>
          <w:p w14:paraId="1AEADDE3" w14:textId="31222624" w:rsidR="000D36EA" w:rsidRDefault="0076230A">
            <w:r>
              <w:lastRenderedPageBreak/>
              <w:t>1/19/</w:t>
            </w:r>
            <w:r w:rsidR="00461356">
              <w:t>20</w:t>
            </w:r>
            <w:r>
              <w:t>18</w:t>
            </w:r>
          </w:p>
        </w:tc>
        <w:tc>
          <w:tcPr>
            <w:tcW w:w="5940" w:type="dxa"/>
          </w:tcPr>
          <w:p w14:paraId="3F4F1F36" w14:textId="77777777" w:rsidR="000D36EA" w:rsidRDefault="00740E13">
            <w:r>
              <w:t>Public Transcript of the Evidentiary Hearing 12/15/2017</w:t>
            </w:r>
          </w:p>
        </w:tc>
        <w:tc>
          <w:tcPr>
            <w:tcW w:w="2340" w:type="dxa"/>
          </w:tcPr>
          <w:p w14:paraId="596D3AF9" w14:textId="1FD3BA84" w:rsidR="000D36EA" w:rsidRDefault="00461356">
            <w:r>
              <w:t xml:space="preserve">Order of the </w:t>
            </w:r>
            <w:r w:rsidR="0076230A">
              <w:t>Hearing Officer</w:t>
            </w:r>
          </w:p>
        </w:tc>
      </w:tr>
      <w:tr w:rsidR="000D36EA" w14:paraId="51422E2E" w14:textId="77777777">
        <w:trPr>
          <w:cantSplit/>
        </w:trPr>
        <w:tc>
          <w:tcPr>
            <w:tcW w:w="1278" w:type="dxa"/>
          </w:tcPr>
          <w:p w14:paraId="12861A3A" w14:textId="061DF71E" w:rsidR="000D36EA" w:rsidRDefault="0076230A">
            <w:r>
              <w:t>1/19/</w:t>
            </w:r>
            <w:r w:rsidR="00461356">
              <w:t>20</w:t>
            </w:r>
            <w:r>
              <w:t>18</w:t>
            </w:r>
          </w:p>
        </w:tc>
        <w:tc>
          <w:tcPr>
            <w:tcW w:w="5940" w:type="dxa"/>
          </w:tcPr>
          <w:p w14:paraId="3DA8EB87" w14:textId="77777777" w:rsidR="000D36EA" w:rsidRDefault="00740E13">
            <w:r>
              <w:t>CEII Transcript of the Evidentiary Hearing 12/15/2017 (under seal)</w:t>
            </w:r>
          </w:p>
        </w:tc>
        <w:tc>
          <w:tcPr>
            <w:tcW w:w="2340" w:type="dxa"/>
          </w:tcPr>
          <w:p w14:paraId="14606653" w14:textId="6C19F6F9" w:rsidR="000D36EA" w:rsidRDefault="00461356">
            <w:r>
              <w:t xml:space="preserve">Order of the </w:t>
            </w:r>
            <w:r w:rsidR="0076230A">
              <w:t>Hearing Officer</w:t>
            </w:r>
          </w:p>
        </w:tc>
      </w:tr>
      <w:tr w:rsidR="000D36EA" w14:paraId="0512C70A" w14:textId="77777777">
        <w:trPr>
          <w:cantSplit/>
        </w:trPr>
        <w:tc>
          <w:tcPr>
            <w:tcW w:w="1278" w:type="dxa"/>
          </w:tcPr>
          <w:p w14:paraId="72F2851B" w14:textId="469DEAAD" w:rsidR="000D36EA" w:rsidRDefault="0076230A">
            <w:r>
              <w:t>1/19/</w:t>
            </w:r>
            <w:r w:rsidR="00461356">
              <w:t>20</w:t>
            </w:r>
            <w:r>
              <w:t>18</w:t>
            </w:r>
          </w:p>
        </w:tc>
        <w:tc>
          <w:tcPr>
            <w:tcW w:w="5940" w:type="dxa"/>
          </w:tcPr>
          <w:p w14:paraId="5CE95A50" w14:textId="77777777" w:rsidR="000D36EA" w:rsidRDefault="00740E13">
            <w:r>
              <w:t>Public Transcript of the Evidentiary Hearing 12/18/2017</w:t>
            </w:r>
          </w:p>
        </w:tc>
        <w:tc>
          <w:tcPr>
            <w:tcW w:w="2340" w:type="dxa"/>
          </w:tcPr>
          <w:p w14:paraId="7F3A927D" w14:textId="3B2499AE" w:rsidR="000D36EA" w:rsidRDefault="00461356">
            <w:r>
              <w:t xml:space="preserve">Order of the </w:t>
            </w:r>
            <w:r w:rsidR="0076230A">
              <w:t>Hearing Officer</w:t>
            </w:r>
          </w:p>
        </w:tc>
      </w:tr>
      <w:tr w:rsidR="000D36EA" w14:paraId="10D26B4B" w14:textId="77777777">
        <w:trPr>
          <w:cantSplit/>
        </w:trPr>
        <w:tc>
          <w:tcPr>
            <w:tcW w:w="1278" w:type="dxa"/>
          </w:tcPr>
          <w:p w14:paraId="3C6A8766" w14:textId="3340D234" w:rsidR="000D36EA" w:rsidRDefault="0076230A">
            <w:r>
              <w:t>1/19/</w:t>
            </w:r>
            <w:r w:rsidR="00461356">
              <w:t>20</w:t>
            </w:r>
            <w:r>
              <w:t>18</w:t>
            </w:r>
          </w:p>
        </w:tc>
        <w:tc>
          <w:tcPr>
            <w:tcW w:w="5940" w:type="dxa"/>
          </w:tcPr>
          <w:p w14:paraId="5DD939CE" w14:textId="77777777" w:rsidR="000D36EA" w:rsidRDefault="00740E13">
            <w:r>
              <w:t>HSPM Transcript of the Evidentiary Hearing 12/18/2017 (under seal)</w:t>
            </w:r>
          </w:p>
        </w:tc>
        <w:tc>
          <w:tcPr>
            <w:tcW w:w="2340" w:type="dxa"/>
          </w:tcPr>
          <w:p w14:paraId="718B874C" w14:textId="06287F5B" w:rsidR="000D36EA" w:rsidRDefault="00461356">
            <w:r>
              <w:t xml:space="preserve">Order of the </w:t>
            </w:r>
            <w:r w:rsidR="0076230A">
              <w:t>Hearing Officer</w:t>
            </w:r>
          </w:p>
        </w:tc>
      </w:tr>
      <w:tr w:rsidR="000D36EA" w14:paraId="1134ABE9" w14:textId="77777777">
        <w:trPr>
          <w:cantSplit/>
        </w:trPr>
        <w:tc>
          <w:tcPr>
            <w:tcW w:w="1278" w:type="dxa"/>
          </w:tcPr>
          <w:p w14:paraId="736AD94F" w14:textId="58CCE92F" w:rsidR="000D36EA" w:rsidRDefault="0076230A">
            <w:r>
              <w:t>1/19/</w:t>
            </w:r>
            <w:r w:rsidR="00461356">
              <w:t>20</w:t>
            </w:r>
            <w:r>
              <w:t>18</w:t>
            </w:r>
          </w:p>
        </w:tc>
        <w:tc>
          <w:tcPr>
            <w:tcW w:w="5940" w:type="dxa"/>
          </w:tcPr>
          <w:p w14:paraId="651FAD53" w14:textId="77777777" w:rsidR="000D36EA" w:rsidRDefault="00740E13">
            <w:r>
              <w:t>Public Transcript of the Evidentiary Hearing 12/19/2017</w:t>
            </w:r>
          </w:p>
        </w:tc>
        <w:tc>
          <w:tcPr>
            <w:tcW w:w="2340" w:type="dxa"/>
          </w:tcPr>
          <w:p w14:paraId="0B492C49" w14:textId="5AAA830D" w:rsidR="000D36EA" w:rsidRDefault="00461356">
            <w:r>
              <w:t xml:space="preserve">Order of the </w:t>
            </w:r>
            <w:r w:rsidR="0076230A">
              <w:t>Hearing Officer</w:t>
            </w:r>
          </w:p>
        </w:tc>
      </w:tr>
      <w:tr w:rsidR="000D36EA" w14:paraId="5DF04A8D" w14:textId="77777777">
        <w:trPr>
          <w:cantSplit/>
        </w:trPr>
        <w:tc>
          <w:tcPr>
            <w:tcW w:w="1278" w:type="dxa"/>
          </w:tcPr>
          <w:p w14:paraId="2CB3D6BF" w14:textId="481A972D" w:rsidR="000D36EA" w:rsidRDefault="0076230A">
            <w:r>
              <w:t>1/19/</w:t>
            </w:r>
            <w:r w:rsidR="00461356">
              <w:t>20</w:t>
            </w:r>
            <w:r>
              <w:t>18</w:t>
            </w:r>
          </w:p>
        </w:tc>
        <w:tc>
          <w:tcPr>
            <w:tcW w:w="5940" w:type="dxa"/>
          </w:tcPr>
          <w:p w14:paraId="0A4233B5" w14:textId="77777777" w:rsidR="000D36EA" w:rsidRDefault="00740E13">
            <w:r>
              <w:t>Public Transcript of the Evidentiary Hearing 12/20/2017</w:t>
            </w:r>
          </w:p>
        </w:tc>
        <w:tc>
          <w:tcPr>
            <w:tcW w:w="2340" w:type="dxa"/>
          </w:tcPr>
          <w:p w14:paraId="28C663D2" w14:textId="5A725E04" w:rsidR="000D36EA" w:rsidRDefault="00461356">
            <w:r>
              <w:t xml:space="preserve">Order of the </w:t>
            </w:r>
            <w:r w:rsidR="0076230A">
              <w:t>Hearing Officer</w:t>
            </w:r>
          </w:p>
        </w:tc>
      </w:tr>
      <w:tr w:rsidR="000D36EA" w14:paraId="497C45A6" w14:textId="77777777">
        <w:trPr>
          <w:cantSplit/>
        </w:trPr>
        <w:tc>
          <w:tcPr>
            <w:tcW w:w="1278" w:type="dxa"/>
          </w:tcPr>
          <w:p w14:paraId="6668E633" w14:textId="3F2670CA" w:rsidR="000D36EA" w:rsidRDefault="0076230A">
            <w:r>
              <w:t>1/19/</w:t>
            </w:r>
            <w:r w:rsidR="00461356">
              <w:t>20</w:t>
            </w:r>
            <w:r>
              <w:t>18</w:t>
            </w:r>
          </w:p>
        </w:tc>
        <w:tc>
          <w:tcPr>
            <w:tcW w:w="5940" w:type="dxa"/>
          </w:tcPr>
          <w:p w14:paraId="615430B4" w14:textId="77777777" w:rsidR="000D36EA" w:rsidRDefault="00740E13">
            <w:r>
              <w:t>Public Transcript of the Evidentiary Hearing 12/21/2017</w:t>
            </w:r>
          </w:p>
        </w:tc>
        <w:tc>
          <w:tcPr>
            <w:tcW w:w="2340" w:type="dxa"/>
          </w:tcPr>
          <w:p w14:paraId="75DD6518" w14:textId="708DA68D" w:rsidR="000D36EA" w:rsidRDefault="00461356">
            <w:r>
              <w:t xml:space="preserve">Order of the </w:t>
            </w:r>
            <w:r w:rsidR="0076230A">
              <w:t>Hearing Officer</w:t>
            </w:r>
          </w:p>
        </w:tc>
      </w:tr>
      <w:tr w:rsidR="000D36EA" w14:paraId="00D348C0" w14:textId="77777777">
        <w:trPr>
          <w:cantSplit/>
        </w:trPr>
        <w:tc>
          <w:tcPr>
            <w:tcW w:w="1278" w:type="dxa"/>
          </w:tcPr>
          <w:p w14:paraId="3F88DBEE" w14:textId="40C1CE3F" w:rsidR="000D36EA" w:rsidRDefault="0076230A">
            <w:r>
              <w:t>1/19/</w:t>
            </w:r>
            <w:r w:rsidR="00461356">
              <w:t>20</w:t>
            </w:r>
            <w:r>
              <w:t>18</w:t>
            </w:r>
          </w:p>
        </w:tc>
        <w:tc>
          <w:tcPr>
            <w:tcW w:w="5940" w:type="dxa"/>
          </w:tcPr>
          <w:p w14:paraId="0069FF26" w14:textId="77777777" w:rsidR="000D36EA" w:rsidRDefault="00740E13">
            <w:r>
              <w:t>CEII Transcript of the Evidentiary Hearing 12/21/2017 (under seal)</w:t>
            </w:r>
          </w:p>
        </w:tc>
        <w:tc>
          <w:tcPr>
            <w:tcW w:w="2340" w:type="dxa"/>
          </w:tcPr>
          <w:p w14:paraId="7D6E056E" w14:textId="053B6D08" w:rsidR="000D36EA" w:rsidRDefault="00461356">
            <w:r>
              <w:t xml:space="preserve">Order of the </w:t>
            </w:r>
            <w:r w:rsidR="0076230A">
              <w:t>Hearing Officer</w:t>
            </w:r>
          </w:p>
        </w:tc>
      </w:tr>
      <w:tr w:rsidR="009850AA" w14:paraId="13C8C575" w14:textId="77777777">
        <w:trPr>
          <w:cantSplit/>
        </w:trPr>
        <w:tc>
          <w:tcPr>
            <w:tcW w:w="1278" w:type="dxa"/>
          </w:tcPr>
          <w:p w14:paraId="7043A388" w14:textId="66F7BB82" w:rsidR="009850AA" w:rsidRDefault="009850AA">
            <w:r>
              <w:t>1/19/2018</w:t>
            </w:r>
          </w:p>
        </w:tc>
        <w:tc>
          <w:tcPr>
            <w:tcW w:w="5940" w:type="dxa"/>
          </w:tcPr>
          <w:p w14:paraId="6DE57A43" w14:textId="391C38C5" w:rsidR="009850AA" w:rsidRDefault="009850AA">
            <w:r>
              <w:t>Hearing Transcript Corrections</w:t>
            </w:r>
          </w:p>
        </w:tc>
        <w:tc>
          <w:tcPr>
            <w:tcW w:w="2340" w:type="dxa"/>
          </w:tcPr>
          <w:p w14:paraId="17903EE0" w14:textId="7CE8C1C2" w:rsidR="009850AA" w:rsidRDefault="009850AA">
            <w:r>
              <w:t>Order of the Hearing Officer</w:t>
            </w:r>
          </w:p>
        </w:tc>
      </w:tr>
      <w:tr w:rsidR="000D36EA" w14:paraId="6F048482" w14:textId="77777777">
        <w:trPr>
          <w:cantSplit/>
        </w:trPr>
        <w:tc>
          <w:tcPr>
            <w:tcW w:w="1278" w:type="dxa"/>
          </w:tcPr>
          <w:p w14:paraId="449A8BF2" w14:textId="6074337C" w:rsidR="000D36EA" w:rsidRDefault="00740E13">
            <w:r>
              <w:t>1/19/2018</w:t>
            </w:r>
            <w:r w:rsidR="009850AA">
              <w:t>*</w:t>
            </w:r>
          </w:p>
        </w:tc>
        <w:tc>
          <w:tcPr>
            <w:tcW w:w="5940" w:type="dxa"/>
          </w:tcPr>
          <w:p w14:paraId="77F7A478" w14:textId="192E56ED" w:rsidR="000D36EA" w:rsidRDefault="00461356">
            <w:r>
              <w:t xml:space="preserve">Order </w:t>
            </w:r>
            <w:r w:rsidR="00550FBC">
              <w:t>adopting charts entitled Hearing Transcript Corrections and Administrative Record Chart</w:t>
            </w:r>
          </w:p>
        </w:tc>
        <w:tc>
          <w:tcPr>
            <w:tcW w:w="2340" w:type="dxa"/>
          </w:tcPr>
          <w:p w14:paraId="726D87ED" w14:textId="1E98B7DB" w:rsidR="000D36EA" w:rsidRDefault="00461356">
            <w:r>
              <w:t>Hearing Officer</w:t>
            </w:r>
          </w:p>
        </w:tc>
      </w:tr>
      <w:tr w:rsidR="000D36EA" w14:paraId="4F7A060A" w14:textId="77777777">
        <w:trPr>
          <w:cantSplit/>
        </w:trPr>
        <w:tc>
          <w:tcPr>
            <w:tcW w:w="1278" w:type="dxa"/>
          </w:tcPr>
          <w:p w14:paraId="418EB056" w14:textId="327A7AF9" w:rsidR="000D36EA" w:rsidRDefault="00740E13">
            <w:r>
              <w:t>1/19/2018</w:t>
            </w:r>
            <w:r w:rsidR="009850AA">
              <w:t>*</w:t>
            </w:r>
          </w:p>
        </w:tc>
        <w:tc>
          <w:tcPr>
            <w:tcW w:w="5940" w:type="dxa"/>
          </w:tcPr>
          <w:p w14:paraId="1A0F9ACD" w14:textId="008B1A8D" w:rsidR="000D36EA" w:rsidRDefault="00691E4F">
            <w:r>
              <w:t>Post Hearing Briefs</w:t>
            </w:r>
          </w:p>
        </w:tc>
        <w:tc>
          <w:tcPr>
            <w:tcW w:w="2340" w:type="dxa"/>
          </w:tcPr>
          <w:p w14:paraId="63B26FDB" w14:textId="73863D68" w:rsidR="000D36EA" w:rsidRDefault="00691E4F">
            <w:r>
              <w:t>Parties</w:t>
            </w:r>
          </w:p>
        </w:tc>
      </w:tr>
      <w:tr w:rsidR="00550FBC" w14:paraId="713ADB4B" w14:textId="77777777">
        <w:trPr>
          <w:cantSplit/>
        </w:trPr>
        <w:tc>
          <w:tcPr>
            <w:tcW w:w="1278" w:type="dxa"/>
          </w:tcPr>
          <w:p w14:paraId="7EBCE394" w14:textId="0C1C34CC" w:rsidR="00550FBC" w:rsidRDefault="009850AA">
            <w:r>
              <w:t>1/22/2018</w:t>
            </w:r>
          </w:p>
        </w:tc>
        <w:tc>
          <w:tcPr>
            <w:tcW w:w="5940" w:type="dxa"/>
          </w:tcPr>
          <w:p w14:paraId="2F73A68B" w14:textId="31FD8CAC" w:rsidR="00550FBC" w:rsidRDefault="009850AA">
            <w:r>
              <w:t>Order Certifying the Official Administrative Record</w:t>
            </w:r>
          </w:p>
        </w:tc>
        <w:tc>
          <w:tcPr>
            <w:tcW w:w="2340" w:type="dxa"/>
          </w:tcPr>
          <w:p w14:paraId="02C8ED0E" w14:textId="178F74AD" w:rsidR="00550FBC" w:rsidRDefault="009850AA">
            <w:r>
              <w:t>Hearing Officer</w:t>
            </w:r>
          </w:p>
        </w:tc>
      </w:tr>
    </w:tbl>
    <w:p w14:paraId="44A78B7A" w14:textId="77777777" w:rsidR="005E2105" w:rsidRDefault="005E2105">
      <w:pPr>
        <w:rPr>
          <w:i/>
        </w:rPr>
      </w:pPr>
    </w:p>
    <w:p w14:paraId="314DA0EC" w14:textId="02C46D73" w:rsidR="000D36EA" w:rsidRPr="005E2105" w:rsidRDefault="009850AA">
      <w:pPr>
        <w:rPr>
          <w:i/>
        </w:rPr>
      </w:pPr>
      <w:r w:rsidRPr="005E2105">
        <w:rPr>
          <w:i/>
        </w:rPr>
        <w:t xml:space="preserve">* Due to local inclement weather and consequent complications, the Clerk’s Office was closed on </w:t>
      </w:r>
      <w:r w:rsidR="005E2105" w:rsidRPr="005E2105">
        <w:rPr>
          <w:i/>
        </w:rPr>
        <w:t xml:space="preserve">Friday, </w:t>
      </w:r>
      <w:r w:rsidRPr="005E2105">
        <w:rPr>
          <w:i/>
        </w:rPr>
        <w:t>January 19, 2018.  Accordingly, formal filings shall presumably be made on Monday, January 22, 2018.</w:t>
      </w:r>
    </w:p>
    <w:p w14:paraId="019E183E" w14:textId="77777777" w:rsidR="000D36EA" w:rsidRDefault="000D36EA"/>
    <w:sectPr w:rsidR="000D36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ABF4" w14:textId="77777777" w:rsidR="009850AA" w:rsidRDefault="009850AA">
      <w:pPr>
        <w:spacing w:after="0" w:line="240" w:lineRule="auto"/>
      </w:pPr>
      <w:r>
        <w:separator/>
      </w:r>
    </w:p>
  </w:endnote>
  <w:endnote w:type="continuationSeparator" w:id="0">
    <w:p w14:paraId="0EFB1D28" w14:textId="77777777" w:rsidR="009850AA" w:rsidRDefault="0098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EBDC" w14:textId="77777777" w:rsidR="009850AA" w:rsidRDefault="009850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71445"/>
      <w:docPartObj>
        <w:docPartGallery w:val="Page Numbers (Bottom of Page)"/>
        <w:docPartUnique/>
      </w:docPartObj>
    </w:sdtPr>
    <w:sdtEndPr>
      <w:rPr>
        <w:noProof/>
      </w:rPr>
    </w:sdtEndPr>
    <w:sdtContent>
      <w:p w14:paraId="12B45528" w14:textId="77777777" w:rsidR="009850AA" w:rsidRDefault="009850AA">
        <w:pPr>
          <w:pStyle w:val="Footer"/>
          <w:jc w:val="center"/>
        </w:pPr>
        <w:r>
          <w:fldChar w:fldCharType="begin"/>
        </w:r>
        <w:r>
          <w:instrText xml:space="preserve"> PAGE   \* MERGEFORMAT </w:instrText>
        </w:r>
        <w:r>
          <w:fldChar w:fldCharType="separate"/>
        </w:r>
        <w:r w:rsidR="00D257AB">
          <w:rPr>
            <w:noProof/>
          </w:rPr>
          <w:t>1</w:t>
        </w:r>
        <w:r>
          <w:rPr>
            <w:noProof/>
          </w:rPr>
          <w:fldChar w:fldCharType="end"/>
        </w:r>
      </w:p>
    </w:sdtContent>
  </w:sdt>
  <w:p w14:paraId="2B339781" w14:textId="77777777" w:rsidR="009850AA" w:rsidRDefault="009850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B57" w14:textId="77777777" w:rsidR="009850AA" w:rsidRDefault="009850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4B3FA" w14:textId="77777777" w:rsidR="009850AA" w:rsidRDefault="009850AA">
      <w:pPr>
        <w:spacing w:after="0" w:line="240" w:lineRule="auto"/>
      </w:pPr>
      <w:r>
        <w:separator/>
      </w:r>
    </w:p>
  </w:footnote>
  <w:footnote w:type="continuationSeparator" w:id="0">
    <w:p w14:paraId="0A085355" w14:textId="77777777" w:rsidR="009850AA" w:rsidRDefault="009850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5DB3" w14:textId="77777777" w:rsidR="009850AA" w:rsidRDefault="009850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7918" w14:textId="77777777" w:rsidR="009850AA" w:rsidRDefault="009850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44E2" w14:textId="77777777" w:rsidR="009850AA" w:rsidRDefault="00985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EA"/>
    <w:rsid w:val="00063C06"/>
    <w:rsid w:val="000D36EA"/>
    <w:rsid w:val="00106382"/>
    <w:rsid w:val="00315B9D"/>
    <w:rsid w:val="00461356"/>
    <w:rsid w:val="00550FBC"/>
    <w:rsid w:val="0055435F"/>
    <w:rsid w:val="005E2105"/>
    <w:rsid w:val="00691E4F"/>
    <w:rsid w:val="00740E13"/>
    <w:rsid w:val="0076230A"/>
    <w:rsid w:val="009850AA"/>
    <w:rsid w:val="009E3DF0"/>
    <w:rsid w:val="00A505D8"/>
    <w:rsid w:val="00AE2F55"/>
    <w:rsid w:val="00B1349E"/>
    <w:rsid w:val="00BB3101"/>
    <w:rsid w:val="00BF41B5"/>
    <w:rsid w:val="00D257AB"/>
    <w:rsid w:val="00E5662B"/>
    <w:rsid w:val="00EB46E7"/>
    <w:rsid w:val="00F3015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7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59"/>
    <w:pPr>
      <w:spacing w:after="0" w:line="240" w:lineRule="auto"/>
    </w:pPr>
    <w:rPr>
      <w:rFonts w:ascii="Arial" w:hAnsi="Arial"/>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MacPacTrailer">
    <w:name w:val="MacPac Trailer"/>
    <w:pPr>
      <w:widowControl w:val="0"/>
      <w:spacing w:after="0" w:line="200" w:lineRule="exact"/>
    </w:pPr>
    <w:rPr>
      <w:rFonts w:ascii="Times New Roman" w:eastAsia="Times New Roman" w:hAnsi="Times New Roman" w:cs="Times New Roman"/>
      <w:sz w:val="1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59"/>
    <w:pPr>
      <w:spacing w:after="0" w:line="240" w:lineRule="auto"/>
    </w:pPr>
    <w:rPr>
      <w:rFonts w:ascii="Arial" w:hAnsi="Arial"/>
      <w:sz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3281</Words>
  <Characters>18708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Gulin</cp:lastModifiedBy>
  <cp:revision>2</cp:revision>
  <dcterms:created xsi:type="dcterms:W3CDTF">2018-01-19T18:40:00Z</dcterms:created>
  <dcterms:modified xsi:type="dcterms:W3CDTF">2018-01-19T18:40:00Z</dcterms:modified>
</cp:coreProperties>
</file>