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3" w:rsidRPr="004C1BF3" w:rsidRDefault="004C1BF3" w:rsidP="004C1BF3">
      <w:r w:rsidRPr="004C1BF3">
        <w:t>NO. R-10-146</w:t>
      </w:r>
    </w:p>
    <w:p w:rsidR="004C1BF3" w:rsidRPr="004C1BF3" w:rsidRDefault="004C1BF3" w:rsidP="004C1BF3">
      <w:r w:rsidRPr="004C1BF3">
        <w:t>BY: COUNCILMEMBERS MIDURA, CARTER, HEDGE-MORRELL AND</w:t>
      </w:r>
    </w:p>
    <w:p w:rsidR="004C1BF3" w:rsidRPr="004C1BF3" w:rsidRDefault="004C1BF3" w:rsidP="004C1BF3">
      <w:r w:rsidRPr="004C1BF3">
        <w:t>WILLARD-LEWIS</w:t>
      </w:r>
    </w:p>
    <w:p w:rsidR="004C1BF3" w:rsidRPr="004C1BF3" w:rsidRDefault="004C1BF3" w:rsidP="004C1BF3">
      <w:r w:rsidRPr="004C1BF3">
        <w:t>IN THE MATTER OF ENTERGY NEW ORLEANS, INC.’S APPLICATION OF ENTERGY NEW</w:t>
      </w:r>
    </w:p>
    <w:p w:rsidR="004C1BF3" w:rsidRPr="004C1BF3" w:rsidRDefault="004C1BF3" w:rsidP="004C1BF3">
      <w:r w:rsidRPr="004C1BF3">
        <w:t>ORLEANS, INC. FOR A CHANGE IN ELECTRIC AND GAS RATES PURSUANT TO COUNCIL</w:t>
      </w:r>
    </w:p>
    <w:p w:rsidR="004C1BF3" w:rsidRPr="004C1BF3" w:rsidRDefault="004C1BF3" w:rsidP="004C1BF3">
      <w:r w:rsidRPr="004C1BF3">
        <w:t>RESOLUTION R-06-459</w:t>
      </w:r>
    </w:p>
    <w:p w:rsidR="004C1BF3" w:rsidRPr="004C1BF3" w:rsidRDefault="004C1BF3" w:rsidP="004C1BF3">
      <w:r w:rsidRPr="004C1BF3">
        <w:t>DOCKET NO. UD-08-03</w:t>
      </w:r>
    </w:p>
    <w:p w:rsidR="004C1BF3" w:rsidRPr="004C1BF3" w:rsidRDefault="004C1BF3" w:rsidP="004C1BF3">
      <w:r w:rsidRPr="004C1BF3">
        <w:t>RESOLUTION AND ORDER APPROVING ENTERGY NEW ORLEANS, INC.’S REQUEST TO</w:t>
      </w:r>
    </w:p>
    <w:p w:rsidR="004C1BF3" w:rsidRPr="004C1BF3" w:rsidRDefault="004C1BF3" w:rsidP="004C1BF3">
      <w:r w:rsidRPr="004C1BF3">
        <w:t>CHANGE ACCOUNTING TREATMENT OF COSTS RELATED TO ENERGY SMART</w:t>
      </w:r>
    </w:p>
    <w:p w:rsidR="004C1BF3" w:rsidRPr="004C1BF3" w:rsidRDefault="004C1BF3" w:rsidP="004C1BF3">
      <w:r w:rsidRPr="004C1BF3">
        <w:t>WHEREAS, pursuant to the Constitution of the State of Louisiana and the Home Rule Charter of the City</w:t>
      </w:r>
    </w:p>
    <w:p w:rsidR="004C1BF3" w:rsidRPr="004C1BF3" w:rsidRDefault="004C1BF3" w:rsidP="004C1BF3">
      <w:proofErr w:type="gramStart"/>
      <w:r w:rsidRPr="004C1BF3">
        <w:t>of</w:t>
      </w:r>
      <w:proofErr w:type="gramEnd"/>
      <w:r w:rsidRPr="004C1BF3">
        <w:t xml:space="preserve"> New Orleans (“Charter”), the Council of the City of New Orleans (“Council”) is the governmental</w:t>
      </w:r>
    </w:p>
    <w:p w:rsidR="004C1BF3" w:rsidRPr="004C1BF3" w:rsidRDefault="004C1BF3" w:rsidP="004C1BF3">
      <w:proofErr w:type="gramStart"/>
      <w:r w:rsidRPr="004C1BF3">
        <w:t>body</w:t>
      </w:r>
      <w:proofErr w:type="gramEnd"/>
      <w:r w:rsidRPr="004C1BF3">
        <w:t xml:space="preserve"> with the power of supervision, regulation and control over public utilities providing service within</w:t>
      </w:r>
    </w:p>
    <w:p w:rsidR="004C1BF3" w:rsidRPr="004C1BF3" w:rsidRDefault="004C1BF3" w:rsidP="004C1BF3">
      <w:proofErr w:type="gramStart"/>
      <w:r w:rsidRPr="004C1BF3">
        <w:t>the</w:t>
      </w:r>
      <w:proofErr w:type="gramEnd"/>
      <w:r w:rsidRPr="004C1BF3">
        <w:t xml:space="preserve"> City of New Orleans; and</w:t>
      </w:r>
    </w:p>
    <w:p w:rsidR="004C1BF3" w:rsidRPr="004C1BF3" w:rsidRDefault="004C1BF3" w:rsidP="004C1BF3">
      <w:r w:rsidRPr="004C1BF3">
        <w:t>WHEREAS, pursuant to its powers of supervision, regulation and control over public utilities, the Council</w:t>
      </w:r>
    </w:p>
    <w:p w:rsidR="004C1BF3" w:rsidRPr="004C1BF3" w:rsidRDefault="004C1BF3" w:rsidP="004C1BF3">
      <w:proofErr w:type="gramStart"/>
      <w:r w:rsidRPr="004C1BF3">
        <w:t>is</w:t>
      </w:r>
      <w:proofErr w:type="gramEnd"/>
      <w:r w:rsidRPr="004C1BF3">
        <w:t xml:space="preserve"> responsible for fixing and changing rates and charges of public utilities and making all necessary rules</w:t>
      </w:r>
    </w:p>
    <w:p w:rsidR="004C1BF3" w:rsidRPr="004C1BF3" w:rsidRDefault="004C1BF3" w:rsidP="004C1BF3">
      <w:proofErr w:type="gramStart"/>
      <w:r w:rsidRPr="004C1BF3">
        <w:t>and</w:t>
      </w:r>
      <w:proofErr w:type="gramEnd"/>
      <w:r w:rsidRPr="004C1BF3">
        <w:t xml:space="preserve"> regulations to govern applications for the fixing and changing of rates and charges of public utilities;</w:t>
      </w:r>
    </w:p>
    <w:p w:rsidR="001B03E7" w:rsidRDefault="004C1BF3" w:rsidP="004C1BF3">
      <w:proofErr w:type="gramStart"/>
      <w:r w:rsidRPr="004C1BF3">
        <w:t>and</w:t>
      </w:r>
      <w:proofErr w:type="gramEnd"/>
    </w:p>
    <w:p w:rsidR="004C1BF3" w:rsidRPr="004C1BF3" w:rsidRDefault="004C1BF3" w:rsidP="004C1BF3">
      <w:r w:rsidRPr="004C1BF3">
        <w:t>WHEREAS, Entergy New Orleans, Inc. (“ENO” or “Company”) is a public utility providing electric</w:t>
      </w:r>
    </w:p>
    <w:p w:rsidR="004C1BF3" w:rsidRPr="004C1BF3" w:rsidRDefault="004C1BF3" w:rsidP="004C1BF3">
      <w:proofErr w:type="gramStart"/>
      <w:r w:rsidRPr="004C1BF3">
        <w:t>service</w:t>
      </w:r>
      <w:proofErr w:type="gramEnd"/>
      <w:r w:rsidRPr="004C1BF3">
        <w:t xml:space="preserve"> to all of New Orleans, except the Fifteenth Ward (“Algiers”), and gas service to all of New</w:t>
      </w:r>
    </w:p>
    <w:p w:rsidR="004C1BF3" w:rsidRPr="004C1BF3" w:rsidRDefault="004C1BF3" w:rsidP="004C1BF3">
      <w:r w:rsidRPr="004C1BF3">
        <w:t>Orleans; and</w:t>
      </w:r>
    </w:p>
    <w:p w:rsidR="004C1BF3" w:rsidRPr="004C1BF3" w:rsidRDefault="004C1BF3" w:rsidP="004C1BF3">
      <w:r w:rsidRPr="004C1BF3">
        <w:t>WHEREAS, Entergy Louisiana, LLC (“ELL”) provides electric service to the Algiers section of New</w:t>
      </w:r>
    </w:p>
    <w:p w:rsidR="004C1BF3" w:rsidRPr="004C1BF3" w:rsidRDefault="004C1BF3" w:rsidP="004C1BF3">
      <w:r w:rsidRPr="004C1BF3">
        <w:t>Orleans; and</w:t>
      </w:r>
    </w:p>
    <w:p w:rsidR="004C1BF3" w:rsidRPr="004C1BF3" w:rsidRDefault="004C1BF3" w:rsidP="004C1BF3">
      <w:r w:rsidRPr="004C1BF3">
        <w:t>WHEREAS, in Resolution R-09-136, the Council adopted the rate settlement embodied in the Agreement</w:t>
      </w:r>
    </w:p>
    <w:p w:rsidR="004C1BF3" w:rsidRPr="004C1BF3" w:rsidRDefault="004C1BF3" w:rsidP="004C1BF3">
      <w:proofErr w:type="gramStart"/>
      <w:r w:rsidRPr="004C1BF3">
        <w:t>in</w:t>
      </w:r>
      <w:proofErr w:type="gramEnd"/>
      <w:r w:rsidRPr="004C1BF3">
        <w:t xml:space="preserve"> Principle (“2009 AIP”) entered into between its Advisors and the Company in Docket No. UD-08-03;</w:t>
      </w:r>
    </w:p>
    <w:p w:rsidR="004C1BF3" w:rsidRPr="004C1BF3" w:rsidRDefault="004C1BF3" w:rsidP="004C1BF3">
      <w:proofErr w:type="gramStart"/>
      <w:r w:rsidRPr="004C1BF3">
        <w:t>and</w:t>
      </w:r>
      <w:proofErr w:type="gramEnd"/>
    </w:p>
    <w:p w:rsidR="004C1BF3" w:rsidRPr="004C1BF3" w:rsidRDefault="004C1BF3" w:rsidP="004C1BF3">
      <w:r w:rsidRPr="004C1BF3">
        <w:lastRenderedPageBreak/>
        <w:t xml:space="preserve">WHEREAS, among other provisions, the 2009 AIP included in base rates $3.1 million for </w:t>
      </w:r>
      <w:proofErr w:type="gramStart"/>
      <w:r w:rsidRPr="004C1BF3">
        <w:t>an energy</w:t>
      </w:r>
      <w:proofErr w:type="gramEnd"/>
    </w:p>
    <w:p w:rsidR="004C1BF3" w:rsidRPr="004C1BF3" w:rsidRDefault="004C1BF3" w:rsidP="004C1BF3">
      <w:proofErr w:type="gramStart"/>
      <w:r w:rsidRPr="004C1BF3">
        <w:t>efficiency</w:t>
      </w:r>
      <w:proofErr w:type="gramEnd"/>
      <w:r w:rsidRPr="004C1BF3">
        <w:t xml:space="preserve"> program and was referred to as the “Energy Smart Plan Funds”; and</w:t>
      </w:r>
    </w:p>
    <w:p w:rsidR="004C1BF3" w:rsidRPr="004C1BF3" w:rsidRDefault="004C1BF3" w:rsidP="004C1BF3">
      <w:r w:rsidRPr="004C1BF3">
        <w:t>WHEREAS, pursuant to Resolution R-09-136, for accounting purposes, ENO was directed to treat the</w:t>
      </w:r>
    </w:p>
    <w:p w:rsidR="004C1BF3" w:rsidRPr="004C1BF3" w:rsidRDefault="004C1BF3" w:rsidP="004C1BF3">
      <w:r w:rsidRPr="004C1BF3">
        <w:t>Energy Smart Plan Funds in the following manner:</w:t>
      </w:r>
    </w:p>
    <w:p w:rsidR="004C1BF3" w:rsidRPr="004C1BF3" w:rsidRDefault="004C1BF3" w:rsidP="004C1BF3">
      <w:r w:rsidRPr="004C1BF3">
        <w:t>a. ENO shall account for the Energy Smart Plan Funds in a designated sub-account under FERC</w:t>
      </w:r>
    </w:p>
    <w:p w:rsidR="004C1BF3" w:rsidRPr="004C1BF3" w:rsidRDefault="004C1BF3" w:rsidP="004C1BF3">
      <w:r w:rsidRPr="004C1BF3">
        <w:t>Account 253—Other Deferred Credits (“Energy Smart Plan Fund Sub- account”). Each month</w:t>
      </w:r>
    </w:p>
    <w:p w:rsidR="004C1BF3" w:rsidRPr="004C1BF3" w:rsidRDefault="004C1BF3" w:rsidP="004C1BF3">
      <w:proofErr w:type="gramStart"/>
      <w:r w:rsidRPr="004C1BF3">
        <w:t>beginning</w:t>
      </w:r>
      <w:proofErr w:type="gramEnd"/>
      <w:r w:rsidRPr="004C1BF3">
        <w:t xml:space="preserve"> July 2009, ENO will debit FERC Sub-account 930.2—Miscellaneous General Expense and</w:t>
      </w:r>
    </w:p>
    <w:p w:rsidR="004C1BF3" w:rsidRPr="004C1BF3" w:rsidRDefault="004C1BF3" w:rsidP="004C1BF3">
      <w:proofErr w:type="gramStart"/>
      <w:r w:rsidRPr="004C1BF3">
        <w:t>will</w:t>
      </w:r>
      <w:proofErr w:type="gramEnd"/>
      <w:r w:rsidRPr="004C1BF3">
        <w:t xml:space="preserve"> credit the amount of approximately $258,333, which shall be the monthly amount deemed to</w:t>
      </w:r>
    </w:p>
    <w:p w:rsidR="004C1BF3" w:rsidRPr="004C1BF3" w:rsidRDefault="004C1BF3" w:rsidP="004C1BF3">
      <w:proofErr w:type="gramStart"/>
      <w:r w:rsidRPr="004C1BF3">
        <w:t>have</w:t>
      </w:r>
      <w:proofErr w:type="gramEnd"/>
      <w:r w:rsidRPr="004C1BF3">
        <w:t xml:space="preserve"> been collected from customers for the energy efficiency programs…</w:t>
      </w:r>
    </w:p>
    <w:p w:rsidR="004C1BF3" w:rsidRPr="004C1BF3" w:rsidRDefault="004C1BF3" w:rsidP="004C1BF3">
      <w:r w:rsidRPr="004C1BF3">
        <w:t>WHEREAS, by letter dated March 10, 2010, ENO requested that the Council approve a different</w:t>
      </w:r>
    </w:p>
    <w:p w:rsidR="004C1BF3" w:rsidRPr="004C1BF3" w:rsidRDefault="004C1BF3" w:rsidP="004C1BF3">
      <w:proofErr w:type="gramStart"/>
      <w:r w:rsidRPr="004C1BF3">
        <w:t>treatment</w:t>
      </w:r>
      <w:proofErr w:type="gramEnd"/>
      <w:r w:rsidRPr="004C1BF3">
        <w:t xml:space="preserve"> for the Energy Smart Plan Funds; and</w:t>
      </w:r>
    </w:p>
    <w:p w:rsidR="004C1BF3" w:rsidRPr="004C1BF3" w:rsidRDefault="004C1BF3" w:rsidP="004C1BF3">
      <w:r w:rsidRPr="004C1BF3">
        <w:t>WHEREAS, according to ENO, “…after conducting an internal analysis, the Company believes that</w:t>
      </w:r>
    </w:p>
    <w:p w:rsidR="004C1BF3" w:rsidRPr="004C1BF3" w:rsidRDefault="004C1BF3" w:rsidP="004C1BF3">
      <w:r w:rsidRPr="004C1BF3">
        <w:t>Account 908—Customer Assistance Expenses (Major only) is the proper account for these costs… The</w:t>
      </w:r>
    </w:p>
    <w:p w:rsidR="004C1BF3" w:rsidRPr="004C1BF3" w:rsidRDefault="004C1BF3" w:rsidP="004C1BF3">
      <w:r w:rsidRPr="004C1BF3">
        <w:t>FERC definition of Account 908 is as follows:</w:t>
      </w:r>
    </w:p>
    <w:p w:rsidR="004C1BF3" w:rsidRDefault="004C1BF3" w:rsidP="004C1BF3">
      <w:r w:rsidRPr="004C1BF3">
        <w:t xml:space="preserve">This account shall include the cost of labor, materials used and expenses incurred in providing </w:t>
      </w:r>
    </w:p>
    <w:p w:rsidR="004C1BF3" w:rsidRDefault="004C1BF3" w:rsidP="004C1BF3">
      <w:proofErr w:type="gramStart"/>
      <w:r w:rsidRPr="004C1BF3">
        <w:t>instructions</w:t>
      </w:r>
      <w:proofErr w:type="gramEnd"/>
      <w:r>
        <w:t xml:space="preserve"> </w:t>
      </w:r>
      <w:r w:rsidRPr="004C1BF3">
        <w:t xml:space="preserve">or assistance to customers, the object of which is to encourage safe, efficient and </w:t>
      </w:r>
    </w:p>
    <w:p w:rsidR="004C1BF3" w:rsidRPr="004C1BF3" w:rsidRDefault="004C1BF3" w:rsidP="004C1BF3">
      <w:proofErr w:type="gramStart"/>
      <w:r w:rsidRPr="004C1BF3">
        <w:t>economical</w:t>
      </w:r>
      <w:proofErr w:type="gramEnd"/>
      <w:r w:rsidRPr="004C1BF3">
        <w:t xml:space="preserve"> use of the</w:t>
      </w:r>
      <w:r>
        <w:t xml:space="preserve"> </w:t>
      </w:r>
      <w:r w:rsidRPr="004C1BF3">
        <w:t>utility’s service.”</w:t>
      </w:r>
    </w:p>
    <w:p w:rsidR="004C1BF3" w:rsidRPr="004C1BF3" w:rsidRDefault="004C1BF3" w:rsidP="004C1BF3">
      <w:r w:rsidRPr="004C1BF3">
        <w:t>WHEREAS, it is ENO’s belief that this modification to the designated account for costs related to energy</w:t>
      </w:r>
    </w:p>
    <w:p w:rsidR="004C1BF3" w:rsidRPr="004C1BF3" w:rsidRDefault="004C1BF3" w:rsidP="004C1BF3">
      <w:proofErr w:type="gramStart"/>
      <w:r w:rsidRPr="004C1BF3">
        <w:t>efficiency</w:t>
      </w:r>
      <w:proofErr w:type="gramEnd"/>
      <w:r w:rsidRPr="004C1BF3">
        <w:t xml:space="preserve"> is appropriate under the FERC Uniform System of Accounts and under Generally Accepted</w:t>
      </w:r>
    </w:p>
    <w:p w:rsidR="004C1BF3" w:rsidRPr="004C1BF3" w:rsidRDefault="004C1BF3" w:rsidP="004C1BF3">
      <w:r w:rsidRPr="004C1BF3">
        <w:t>Accounting Principles (“GAAP”) for financial reporting purposes; and</w:t>
      </w:r>
    </w:p>
    <w:p w:rsidR="004C1BF3" w:rsidRPr="004C1BF3" w:rsidRDefault="004C1BF3" w:rsidP="004C1BF3">
      <w:r w:rsidRPr="004C1BF3">
        <w:t>WHEREAS, for the purposes of administrative efficiency, consistency, transparency and compliance with</w:t>
      </w:r>
    </w:p>
    <w:p w:rsidR="004C1BF3" w:rsidRPr="004C1BF3" w:rsidRDefault="004C1BF3" w:rsidP="004C1BF3">
      <w:proofErr w:type="gramStart"/>
      <w:r w:rsidRPr="004C1BF3">
        <w:t>the</w:t>
      </w:r>
      <w:proofErr w:type="gramEnd"/>
      <w:r w:rsidRPr="004C1BF3">
        <w:t xml:space="preserve"> FERC Uniform System of Accounts, ENO proposes to treat the Energy Smart Plan Funds in the same</w:t>
      </w:r>
    </w:p>
    <w:p w:rsidR="004C1BF3" w:rsidRPr="004C1BF3" w:rsidRDefault="004C1BF3" w:rsidP="004C1BF3">
      <w:proofErr w:type="gramStart"/>
      <w:r w:rsidRPr="004C1BF3">
        <w:t>manner</w:t>
      </w:r>
      <w:proofErr w:type="gramEnd"/>
      <w:r w:rsidRPr="004C1BF3">
        <w:t xml:space="preserve"> for regulatory purposes retroactively to January 1, 2010; and</w:t>
      </w:r>
    </w:p>
    <w:p w:rsidR="004C1BF3" w:rsidRPr="004C1BF3" w:rsidRDefault="004C1BF3" w:rsidP="004C1BF3">
      <w:r w:rsidRPr="004C1BF3">
        <w:t>WHEREAS, the Council’s Advisors have considered ENO’s request and find it reasonable; now,</w:t>
      </w:r>
    </w:p>
    <w:p w:rsidR="004C1BF3" w:rsidRPr="004C1BF3" w:rsidRDefault="004C1BF3" w:rsidP="004C1BF3">
      <w:proofErr w:type="gramStart"/>
      <w:r w:rsidRPr="004C1BF3">
        <w:t>therefore</w:t>
      </w:r>
      <w:proofErr w:type="gramEnd"/>
      <w:r w:rsidRPr="004C1BF3">
        <w:t>:</w:t>
      </w:r>
    </w:p>
    <w:p w:rsidR="004C1BF3" w:rsidRDefault="004C1BF3" w:rsidP="004C1BF3">
      <w:r w:rsidRPr="004C1BF3">
        <w:lastRenderedPageBreak/>
        <w:t>BE IT RESOLVED BY THE COUNCIL OF THE CITY OF NEW ORLEANS THAT:</w:t>
      </w:r>
    </w:p>
    <w:p w:rsidR="004C1BF3" w:rsidRPr="004C1BF3" w:rsidRDefault="004C1BF3" w:rsidP="004C1BF3">
      <w:r w:rsidRPr="004C1BF3">
        <w:t>ENO is hereby authorized to deviate from the directives of Paragraph 5a of the 2009 AIP with respect to</w:t>
      </w:r>
    </w:p>
    <w:p w:rsidR="004C1BF3" w:rsidRDefault="004C1BF3" w:rsidP="004C1BF3">
      <w:proofErr w:type="gramStart"/>
      <w:r w:rsidRPr="004C1BF3">
        <w:t>the</w:t>
      </w:r>
      <w:proofErr w:type="gramEnd"/>
      <w:r w:rsidRPr="004C1BF3">
        <w:t xml:space="preserve"> accounting treatment of costs related to energy efficiency by reflecting the monthly amount </w:t>
      </w:r>
    </w:p>
    <w:p w:rsidR="004C1BF3" w:rsidRDefault="004C1BF3" w:rsidP="004C1BF3">
      <w:proofErr w:type="gramStart"/>
      <w:r w:rsidRPr="004C1BF3">
        <w:t>deemed</w:t>
      </w:r>
      <w:proofErr w:type="gramEnd"/>
      <w:r>
        <w:t xml:space="preserve"> </w:t>
      </w:r>
      <w:r w:rsidRPr="004C1BF3">
        <w:t xml:space="preserve">to have been collected from customers for the Energy Smart Plan, formerly directed to be </w:t>
      </w:r>
    </w:p>
    <w:p w:rsidR="004C1BF3" w:rsidRDefault="004C1BF3" w:rsidP="004C1BF3">
      <w:proofErr w:type="gramStart"/>
      <w:r w:rsidRPr="004C1BF3">
        <w:t>debited</w:t>
      </w:r>
      <w:proofErr w:type="gramEnd"/>
      <w:r w:rsidRPr="004C1BF3">
        <w:t xml:space="preserve"> to</w:t>
      </w:r>
      <w:r>
        <w:t xml:space="preserve"> </w:t>
      </w:r>
      <w:r w:rsidRPr="004C1BF3">
        <w:t xml:space="preserve">Account 930.2—Miscellaneous General Expense, to instead be reflected in Account 908— </w:t>
      </w:r>
    </w:p>
    <w:p w:rsidR="004C1BF3" w:rsidRPr="004C1BF3" w:rsidRDefault="004C1BF3" w:rsidP="004C1BF3">
      <w:r w:rsidRPr="004C1BF3">
        <w:t>Customer</w:t>
      </w:r>
    </w:p>
    <w:p w:rsidR="004C1BF3" w:rsidRPr="004C1BF3" w:rsidRDefault="004C1BF3" w:rsidP="004C1BF3">
      <w:r w:rsidRPr="004C1BF3">
        <w:t>2010 Motions/Resolutions http://library3.municode.com/minutes/DocView/30001/1/481/498</w:t>
      </w:r>
    </w:p>
    <w:p w:rsidR="004C1BF3" w:rsidRDefault="004C1BF3" w:rsidP="004C1BF3">
      <w:proofErr w:type="gramStart"/>
      <w:r w:rsidRPr="004C1BF3">
        <w:t>144 of 438</w:t>
      </w:r>
      <w:r>
        <w:t xml:space="preserve"> </w:t>
      </w:r>
      <w:r w:rsidRPr="004C1BF3">
        <w:t>Assistance Expenses (Major only) for regulatory purposes.</w:t>
      </w:r>
      <w:proofErr w:type="gramEnd"/>
      <w:r w:rsidRPr="004C1BF3">
        <w:t xml:space="preserve"> This change shall not affect the</w:t>
      </w:r>
    </w:p>
    <w:p w:rsidR="004C1BF3" w:rsidRDefault="004C1BF3" w:rsidP="004C1BF3">
      <w:r w:rsidRPr="004C1BF3">
        <w:t xml:space="preserve"> </w:t>
      </w:r>
      <w:proofErr w:type="gramStart"/>
      <w:r w:rsidRPr="004C1BF3">
        <w:t>monthly</w:t>
      </w:r>
      <w:proofErr w:type="gramEnd"/>
      <w:r>
        <w:t xml:space="preserve"> </w:t>
      </w:r>
      <w:r w:rsidRPr="004C1BF3">
        <w:t xml:space="preserve">amounts collected from customers for the Energy Smart Plan nor the Council’s ability to </w:t>
      </w:r>
    </w:p>
    <w:p w:rsidR="004C1BF3" w:rsidRPr="004C1BF3" w:rsidRDefault="004C1BF3" w:rsidP="004C1BF3">
      <w:bookmarkStart w:id="0" w:name="_GoBack"/>
      <w:bookmarkEnd w:id="0"/>
      <w:r w:rsidRPr="004C1BF3">
        <w:t>monitor or audit</w:t>
      </w:r>
      <w:r>
        <w:t xml:space="preserve"> </w:t>
      </w:r>
      <w:r w:rsidRPr="004C1BF3">
        <w:t>these amounts.</w:t>
      </w:r>
    </w:p>
    <w:p w:rsidR="004C1BF3" w:rsidRPr="004C1BF3" w:rsidRDefault="004C1BF3" w:rsidP="004C1BF3">
      <w:r w:rsidRPr="004C1BF3">
        <w:t>THE FOREGOING RESOLUTION WAS READ IN FULL, THE ROLL WAS CALLED ON THE</w:t>
      </w:r>
    </w:p>
    <w:p w:rsidR="004C1BF3" w:rsidRPr="004C1BF3" w:rsidRDefault="004C1BF3" w:rsidP="004C1BF3">
      <w:r w:rsidRPr="004C1BF3">
        <w:t>ADOPTION THEREOF AND RESULTED AS FOLLOWS:</w:t>
      </w:r>
    </w:p>
    <w:p w:rsidR="004C1BF3" w:rsidRPr="004C1BF3" w:rsidRDefault="004C1BF3" w:rsidP="004C1BF3">
      <w:r w:rsidRPr="004C1BF3">
        <w:t>YEAS: Carter, Clarkson, Head, Hedge-Morrell,</w:t>
      </w:r>
    </w:p>
    <w:p w:rsidR="004C1BF3" w:rsidRPr="004C1BF3" w:rsidRDefault="004C1BF3" w:rsidP="004C1BF3">
      <w:r w:rsidRPr="004C1BF3">
        <w:t>Willard-Lewis - 5</w:t>
      </w:r>
    </w:p>
    <w:p w:rsidR="004C1BF3" w:rsidRPr="004C1BF3" w:rsidRDefault="004C1BF3" w:rsidP="004C1BF3">
      <w:r w:rsidRPr="004C1BF3">
        <w:t>NAYS: 0</w:t>
      </w:r>
    </w:p>
    <w:p w:rsidR="004C1BF3" w:rsidRPr="004C1BF3" w:rsidRDefault="004C1BF3" w:rsidP="004C1BF3">
      <w:r w:rsidRPr="004C1BF3">
        <w:t xml:space="preserve">ABSENT: </w:t>
      </w:r>
      <w:proofErr w:type="spellStart"/>
      <w:r w:rsidRPr="004C1BF3">
        <w:t>Fielkow</w:t>
      </w:r>
      <w:proofErr w:type="spellEnd"/>
      <w:r w:rsidRPr="004C1BF3">
        <w:t xml:space="preserve">, </w:t>
      </w:r>
      <w:proofErr w:type="spellStart"/>
      <w:r w:rsidRPr="004C1BF3">
        <w:t>Midura</w:t>
      </w:r>
      <w:proofErr w:type="spellEnd"/>
      <w:r w:rsidRPr="004C1BF3">
        <w:t xml:space="preserve"> - 2</w:t>
      </w:r>
    </w:p>
    <w:p w:rsidR="004C1BF3" w:rsidRDefault="004C1BF3" w:rsidP="004C1BF3">
      <w:r w:rsidRPr="004C1BF3">
        <w:t>AND THE RESOLUTION WAS ADOPTED.</w:t>
      </w:r>
    </w:p>
    <w:sectPr w:rsidR="004C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F3"/>
    <w:rsid w:val="001B03E7"/>
    <w:rsid w:val="004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2011-03-16T21:12:00Z</dcterms:created>
  <dcterms:modified xsi:type="dcterms:W3CDTF">2011-03-16T21:15:00Z</dcterms:modified>
</cp:coreProperties>
</file>